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C1C8" w14:textId="3E06C18F" w:rsidR="008F64A2" w:rsidRPr="008934E9" w:rsidRDefault="008F64A2" w:rsidP="008934E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KẾ HOẠCH BÀI DẠY – LỚ</w:t>
      </w:r>
      <w:r w:rsidR="008934E9"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P 4.1</w:t>
      </w:r>
    </w:p>
    <w:p w14:paraId="022DF2A5" w14:textId="6745E900" w:rsidR="008F64A2" w:rsidRPr="008934E9" w:rsidRDefault="008F64A2" w:rsidP="008934E9">
      <w:pPr>
        <w:spacing w:after="0" w:line="288" w:lineRule="auto"/>
        <w:ind w:right="38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Tên bài dạy: </w:t>
      </w: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vi-VN"/>
        </w:rPr>
        <w:t>THÀNH PHẦN VÀ TÍNH CHẤT CỦA KHÔNG KHÍ (</w:t>
      </w:r>
      <w:r w:rsidR="0021059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3</w:t>
      </w:r>
      <w:r w:rsidR="00412C3D"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vi-VN"/>
        </w:rPr>
        <w:t>Tiết)</w:t>
      </w:r>
    </w:p>
    <w:p w14:paraId="37C26761" w14:textId="7148A92A" w:rsidR="008F64A2" w:rsidRPr="008934E9" w:rsidRDefault="008F64A2" w:rsidP="008934E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Môn: KHOA HỌC</w:t>
      </w:r>
    </w:p>
    <w:p w14:paraId="3804BA00" w14:textId="5ED7003F" w:rsidR="008F64A2" w:rsidRPr="008934E9" w:rsidRDefault="008F64A2" w:rsidP="008934E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Thời gian thực hiện: ngày </w:t>
      </w:r>
      <w:r w:rsidR="008934E9"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26,29</w:t>
      </w: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/09</w:t>
      </w:r>
      <w:r w:rsidR="0021059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, 03/10</w:t>
      </w:r>
      <w:r w:rsidRPr="008934E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/2023</w:t>
      </w:r>
    </w:p>
    <w:p w14:paraId="73FF9A1B" w14:textId="69774BCF" w:rsidR="008E2673" w:rsidRPr="008934E9" w:rsidRDefault="008E2673" w:rsidP="008934E9">
      <w:pPr>
        <w:spacing w:after="0" w:line="288" w:lineRule="auto"/>
        <w:ind w:right="3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8934E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nl-NL"/>
        </w:rPr>
        <w:t>I. YÊU CẦU CẦN ĐẠT</w:t>
      </w:r>
    </w:p>
    <w:p w14:paraId="481E0B16" w14:textId="720CA087" w:rsidR="008F64A2" w:rsidRPr="008934E9" w:rsidRDefault="008934E9" w:rsidP="008934E9">
      <w:pPr>
        <w:spacing w:after="0" w:line="288" w:lineRule="auto"/>
        <w:ind w:right="3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="008F64A2" w:rsidRPr="008934E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Khởi động</w:t>
      </w:r>
      <w:r w:rsidR="008F64A2" w:rsidRPr="008934E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14:paraId="1D4CE682" w14:textId="77777777" w:rsidR="008F64A2" w:rsidRPr="008934E9" w:rsidRDefault="008F64A2" w:rsidP="008934E9">
      <w:pPr>
        <w:spacing w:after="0" w:line="288" w:lineRule="auto"/>
        <w:ind w:right="38" w:firstLine="27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</w:pP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Tạo hứng thú và khơi gợi những hiểu biết đã có của HS về khái niệm nhiệt độ.</w:t>
      </w:r>
    </w:p>
    <w:p w14:paraId="1A378924" w14:textId="42FCA9D8" w:rsidR="008F64A2" w:rsidRPr="008934E9" w:rsidRDefault="008934E9" w:rsidP="008934E9">
      <w:pPr>
        <w:spacing w:after="0" w:line="288" w:lineRule="auto"/>
        <w:ind w:right="3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8F64A2" w:rsidRPr="008934E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Kiến tạo tri thức mới</w:t>
      </w:r>
    </w:p>
    <w:p w14:paraId="7E4C23AA" w14:textId="77777777" w:rsidR="00EF6AC5" w:rsidRDefault="008F64A2" w:rsidP="00EF6AC5">
      <w:pPr>
        <w:spacing w:after="0" w:line="288" w:lineRule="auto"/>
        <w:ind w:firstLine="27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</w:pP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HS hiểu được không khí có ở mọi nơi</w:t>
      </w:r>
      <w:r w:rsid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</w:t>
      </w: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 xml:space="preserve"> nhận biết được không khí có trong vật rỗng</w:t>
      </w: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nhận biết được không khí có trong nước và trong đất</w:t>
      </w:r>
      <w:r w:rsid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</w:t>
      </w: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 xml:space="preserve"> không khí không màu, không mùi và không vị</w:t>
      </w: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không có hình dạng nhất đị</w:t>
      </w:r>
      <w:r w:rsid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nh, </w:t>
      </w:r>
      <w:r w:rsidRPr="008934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không khí có thể nén và dãn ra.</w:t>
      </w:r>
    </w:p>
    <w:p w14:paraId="474FBD23" w14:textId="790F2B33" w:rsidR="00EF6AC5" w:rsidRPr="00BC1EE8" w:rsidRDefault="00EF6AC5" w:rsidP="00EF6AC5">
      <w:pPr>
        <w:spacing w:after="0" w:line="288" w:lineRule="auto"/>
        <w:ind w:firstLine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BC1EE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HS biết được các thành phần cơ bản củ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a không khí,</w:t>
      </w:r>
      <w:r w:rsidRPr="00BC1EE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không khí cần cho sự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cháy,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r w:rsidRPr="00BC1EE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vận dụng kiến thức đã học được để giải thích các tình huống thực tế có liên quan đến không khí cần cho sự cháy.</w:t>
      </w:r>
    </w:p>
    <w:p w14:paraId="5680ACBD" w14:textId="37603C9A" w:rsidR="008F64A2" w:rsidRPr="008934E9" w:rsidRDefault="008934E9" w:rsidP="008934E9">
      <w:pPr>
        <w:spacing w:after="0" w:line="288" w:lineRule="auto"/>
        <w:ind w:right="38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3. Vận dụng</w:t>
      </w:r>
    </w:p>
    <w:p w14:paraId="6D45E33C" w14:textId="09287CE9" w:rsidR="008F64A2" w:rsidRPr="008934E9" w:rsidRDefault="00412C3D" w:rsidP="008934E9">
      <w:pPr>
        <w:spacing w:after="0" w:line="288" w:lineRule="auto"/>
        <w:ind w:right="32" w:firstLine="270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934E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HS nêu được ứng dụng một số tính chất không khí trong đời sống hằng ngày</w:t>
      </w:r>
      <w:r w:rsidR="008934E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, biết</w:t>
      </w:r>
      <w:r w:rsidR="008F64A2" w:rsidRPr="008934E9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vận dụng được kiến thức đã học để trả lời các câu hỏi, tình huống thực tế.</w:t>
      </w:r>
      <w:r w:rsidR="008F64A2" w:rsidRPr="008934E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 xml:space="preserve"> </w:t>
      </w:r>
    </w:p>
    <w:p w14:paraId="5663285B" w14:textId="18F6AFF7" w:rsidR="008F64A2" w:rsidRPr="008934E9" w:rsidRDefault="008F64A2" w:rsidP="008934E9">
      <w:pPr>
        <w:spacing w:after="0" w:line="288" w:lineRule="auto"/>
        <w:ind w:right="3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934E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* </w:t>
      </w:r>
      <w:r w:rsidRPr="008934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Từ đó hình thành và phát triển năng lực, phẩm chất cho học sinh.</w:t>
      </w:r>
    </w:p>
    <w:p w14:paraId="3BFF01BD" w14:textId="4AC958D1" w:rsidR="008E2673" w:rsidRPr="008934E9" w:rsidRDefault="008E2673" w:rsidP="008934E9">
      <w:pPr>
        <w:tabs>
          <w:tab w:val="left" w:pos="4153"/>
        </w:tabs>
        <w:spacing w:after="0" w:line="288" w:lineRule="auto"/>
        <w:ind w:right="3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8934E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nl-NL"/>
        </w:rPr>
        <w:t>II. ĐỒ DÙNG DẠY HỌC</w:t>
      </w:r>
      <w:r w:rsidRPr="008934E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:</w:t>
      </w:r>
      <w:r w:rsidR="008F64A2" w:rsidRPr="008934E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ab/>
      </w:r>
    </w:p>
    <w:p w14:paraId="30E2C415" w14:textId="7DF2F909" w:rsidR="008E2673" w:rsidRPr="008934E9" w:rsidRDefault="008934E9" w:rsidP="008934E9">
      <w:pPr>
        <w:spacing w:after="0" w:line="288" w:lineRule="auto"/>
        <w:ind w:right="38" w:firstLine="27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</w:t>
      </w:r>
      <w:r w:rsidR="008E2673" w:rsidRPr="008934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>ác đồ dùng để làm thí nghiệm như các hình vẽ gợi ý trong SGK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448AB6F" w14:textId="77777777" w:rsidR="00A1571E" w:rsidRPr="008934E9" w:rsidRDefault="00A1571E" w:rsidP="008934E9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nl-NL"/>
        </w:rPr>
      </w:pPr>
      <w:r w:rsidRPr="008934E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nl-NL"/>
        </w:rPr>
        <w:t>III. CÁC HOẠT ĐỘNG DẠY HỌC CHỦ YẾU:</w:t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5812"/>
        <w:gridCol w:w="137"/>
        <w:gridCol w:w="2175"/>
        <w:gridCol w:w="1760"/>
      </w:tblGrid>
      <w:tr w:rsidR="008934E9" w:rsidRPr="008934E9" w14:paraId="3C9DA941" w14:textId="77777777" w:rsidTr="00EF6AC5">
        <w:tc>
          <w:tcPr>
            <w:tcW w:w="5812" w:type="dxa"/>
            <w:shd w:val="clear" w:color="auto" w:fill="FFE599" w:themeFill="accent4" w:themeFillTint="66"/>
            <w:vAlign w:val="center"/>
          </w:tcPr>
          <w:p w14:paraId="2E491759" w14:textId="77777777" w:rsidR="00547307" w:rsidRPr="008934E9" w:rsidRDefault="00547307" w:rsidP="008934E9">
            <w:pPr>
              <w:spacing w:line="3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DẠY HỌC</w:t>
            </w:r>
          </w:p>
        </w:tc>
        <w:tc>
          <w:tcPr>
            <w:tcW w:w="2312" w:type="dxa"/>
            <w:gridSpan w:val="2"/>
            <w:shd w:val="clear" w:color="auto" w:fill="FFE599" w:themeFill="accent4" w:themeFillTint="66"/>
            <w:vAlign w:val="center"/>
          </w:tcPr>
          <w:p w14:paraId="4511760B" w14:textId="77777777" w:rsidR="00547307" w:rsidRPr="008934E9" w:rsidRDefault="00547307" w:rsidP="008934E9">
            <w:pPr>
              <w:spacing w:line="3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YÊU CẦU CẦN ĐẠT</w:t>
            </w:r>
          </w:p>
        </w:tc>
        <w:tc>
          <w:tcPr>
            <w:tcW w:w="1760" w:type="dxa"/>
            <w:shd w:val="clear" w:color="auto" w:fill="FFE599" w:themeFill="accent4" w:themeFillTint="66"/>
            <w:vAlign w:val="center"/>
          </w:tcPr>
          <w:p w14:paraId="49EA4D20" w14:textId="77777777" w:rsidR="00547307" w:rsidRPr="008934E9" w:rsidRDefault="00547307" w:rsidP="008934E9">
            <w:pPr>
              <w:spacing w:line="3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ĐIỀU CHỈNH</w:t>
            </w:r>
          </w:p>
        </w:tc>
      </w:tr>
      <w:tr w:rsidR="008934E9" w:rsidRPr="008934E9" w14:paraId="75AB0D0D" w14:textId="77777777" w:rsidTr="00EF6AC5">
        <w:tc>
          <w:tcPr>
            <w:tcW w:w="9884" w:type="dxa"/>
            <w:gridSpan w:val="4"/>
            <w:vAlign w:val="center"/>
          </w:tcPr>
          <w:p w14:paraId="757DC993" w14:textId="6368EAAF" w:rsidR="008934E9" w:rsidRPr="008934E9" w:rsidRDefault="008934E9" w:rsidP="008934E9">
            <w:pPr>
              <w:spacing w:line="288" w:lineRule="auto"/>
              <w:ind w:right="-32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TIẾT 1</w:t>
            </w:r>
          </w:p>
        </w:tc>
      </w:tr>
      <w:tr w:rsidR="008934E9" w:rsidRPr="008934E9" w14:paraId="60F86390" w14:textId="77777777" w:rsidTr="00EF6AC5">
        <w:tc>
          <w:tcPr>
            <w:tcW w:w="9884" w:type="dxa"/>
            <w:gridSpan w:val="4"/>
            <w:vAlign w:val="center"/>
          </w:tcPr>
          <w:p w14:paraId="0772FA48" w14:textId="77777777" w:rsidR="00547307" w:rsidRPr="008934E9" w:rsidRDefault="00547307" w:rsidP="008934E9">
            <w:pPr>
              <w:spacing w:line="288" w:lineRule="auto"/>
              <w:ind w:right="-32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A. KHỞI ĐỘNG:</w:t>
            </w:r>
          </w:p>
        </w:tc>
      </w:tr>
      <w:tr w:rsidR="008934E9" w:rsidRPr="008934E9" w14:paraId="36C401B9" w14:textId="77777777" w:rsidTr="00EF6AC5">
        <w:tc>
          <w:tcPr>
            <w:tcW w:w="5812" w:type="dxa"/>
          </w:tcPr>
          <w:p w14:paraId="5AD6F9A5" w14:textId="44E3CDD4" w:rsidR="003567D1" w:rsidRPr="008934E9" w:rsidRDefault="003567D1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GV yêu cầu HS hít vào thật sâu, đặt bàn tay trước mũi và sau đó thờ ra. GV đặt câu hỏi:</w:t>
            </w: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8934E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  <w:t>Em cảm nhận được gì?</w:t>
            </w:r>
          </w:p>
          <w:p w14:paraId="7F55468E" w14:textId="77777777" w:rsidR="00B12908" w:rsidRPr="008934E9" w:rsidRDefault="00B12908" w:rsidP="008934E9">
            <w:pPr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+ Sau khi đặt bàn tay trước mũi và thở ra, em cảm nhận thấy có một luồng khí được thổi ra.</w:t>
            </w:r>
          </w:p>
          <w:p w14:paraId="725C0BDD" w14:textId="5BAD34CB" w:rsidR="00B12908" w:rsidRPr="008934E9" w:rsidRDefault="00B12908" w:rsidP="008934E9">
            <w:pPr>
              <w:spacing w:line="288" w:lineRule="auto"/>
              <w:ind w:left="142" w:right="38" w:hanging="142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+ ...</w:t>
            </w:r>
          </w:p>
          <w:p w14:paraId="04341286" w14:textId="77777777" w:rsidR="003567D1" w:rsidRPr="008934E9" w:rsidRDefault="003567D1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GV mời 2 – 3 HS mô tả cảm nhận của mình.</w:t>
            </w:r>
          </w:p>
          <w:p w14:paraId="0B774843" w14:textId="5C687029" w:rsidR="00547307" w:rsidRPr="008934E9" w:rsidRDefault="003567D1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H</w:t>
            </w:r>
            <w:r w:rsid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S trả lời. GV nhận xét chung và giới thiệu bà</w:t>
            </w: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i học</w:t>
            </w:r>
          </w:p>
        </w:tc>
        <w:tc>
          <w:tcPr>
            <w:tcW w:w="2312" w:type="dxa"/>
            <w:gridSpan w:val="2"/>
          </w:tcPr>
          <w:p w14:paraId="4CDBFAC9" w14:textId="76383250" w:rsidR="005560ED" w:rsidRPr="008934E9" w:rsidRDefault="003567D1" w:rsidP="008934E9">
            <w:pPr>
              <w:spacing w:line="288" w:lineRule="auto"/>
              <w:ind w:right="3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Tạo hứng thú và khơi gợi những hiểu biết đã có của HS về khái niệm nhiệt độ.</w:t>
            </w:r>
          </w:p>
          <w:p w14:paraId="7A1BEAD5" w14:textId="6C465F68" w:rsidR="00547307" w:rsidRPr="008934E9" w:rsidRDefault="00547307" w:rsidP="008934E9">
            <w:pPr>
              <w:spacing w:line="288" w:lineRule="auto"/>
              <w:ind w:right="31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1760" w:type="dxa"/>
          </w:tcPr>
          <w:p w14:paraId="1C0CEBEF" w14:textId="77777777" w:rsidR="00547307" w:rsidRPr="008934E9" w:rsidRDefault="00547307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6F90CCF0" w14:textId="77777777" w:rsidTr="00EF6AC5">
        <w:tc>
          <w:tcPr>
            <w:tcW w:w="9884" w:type="dxa"/>
            <w:gridSpan w:val="4"/>
          </w:tcPr>
          <w:p w14:paraId="1882DE24" w14:textId="4EAF74FD" w:rsidR="00547307" w:rsidRPr="008934E9" w:rsidRDefault="00B91DDC" w:rsidP="008934E9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lastRenderedPageBreak/>
              <w:t>B. KIẾN TẠO TRI THỨC MỚI</w:t>
            </w:r>
          </w:p>
        </w:tc>
      </w:tr>
      <w:tr w:rsidR="008934E9" w:rsidRPr="008934E9" w14:paraId="36B871F9" w14:textId="77777777" w:rsidTr="00EF6AC5">
        <w:tc>
          <w:tcPr>
            <w:tcW w:w="5812" w:type="dxa"/>
          </w:tcPr>
          <w:p w14:paraId="3A509621" w14:textId="6FDF0A74" w:rsidR="00D44F64" w:rsidRPr="008934E9" w:rsidRDefault="006F75A4" w:rsidP="008934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1: Thí nghiệm “Bắt không khí”.</w:t>
            </w:r>
          </w:p>
          <w:p w14:paraId="6F55AA7F" w14:textId="5C38D285" w:rsidR="006F75A4" w:rsidRPr="008934E9" w:rsidRDefault="006F75A4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HS thực hiện thí nghiệm bắt không khí bằng túi ni lông tự huỷ sinh </w:t>
            </w:r>
            <w:r w:rsid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14:paraId="447AACF8" w14:textId="77777777" w:rsidR="006F75A4" w:rsidRPr="008934E9" w:rsidRDefault="006F75A4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đặt câu hỏi:</w:t>
            </w:r>
          </w:p>
          <w:p w14:paraId="314A700D" w14:textId="77777777" w:rsidR="006F75A4" w:rsidRPr="008934E9" w:rsidRDefault="006F75A4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Không khí có trong túi không? Vì sao em biết?</w:t>
            </w:r>
          </w:p>
          <w:p w14:paraId="0FB960EB" w14:textId="77777777" w:rsidR="006F75A4" w:rsidRPr="008934E9" w:rsidRDefault="006F75A4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Theo em, không khí có ở đâu?</w:t>
            </w:r>
          </w:p>
          <w:p w14:paraId="55C7C1B4" w14:textId="77777777" w:rsidR="006F75A4" w:rsidRPr="008934E9" w:rsidRDefault="006F75A4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HS trả lời và nhận xét lẫn nhau.</w:t>
            </w:r>
          </w:p>
          <w:p w14:paraId="640A812D" w14:textId="77777777" w:rsidR="006F75A4" w:rsidRPr="008934E9" w:rsidRDefault="006F75A4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nhận xét và hướng dẫn HS rút ra kết luận.</w:t>
            </w:r>
          </w:p>
          <w:p w14:paraId="4595898A" w14:textId="020A75B7" w:rsidR="006F75A4" w:rsidRPr="008934E9" w:rsidRDefault="006F75A4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* Kết luận:</w:t>
            </w: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Không khí có ở khắp mọi nơi xung quanh chúng ta.</w:t>
            </w:r>
          </w:p>
        </w:tc>
        <w:tc>
          <w:tcPr>
            <w:tcW w:w="2312" w:type="dxa"/>
            <w:gridSpan w:val="2"/>
          </w:tcPr>
          <w:p w14:paraId="14CA49D4" w14:textId="5C5F884D" w:rsidR="00547307" w:rsidRPr="008934E9" w:rsidRDefault="006F75A4" w:rsidP="008934E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HS hiểu được không khí có ở mọi nơi.</w:t>
            </w:r>
          </w:p>
        </w:tc>
        <w:tc>
          <w:tcPr>
            <w:tcW w:w="1760" w:type="dxa"/>
          </w:tcPr>
          <w:p w14:paraId="2F7F0390" w14:textId="77777777" w:rsidR="00547307" w:rsidRPr="008934E9" w:rsidRDefault="00547307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6AE9D083" w14:textId="77777777" w:rsidTr="00EF6AC5">
        <w:tc>
          <w:tcPr>
            <w:tcW w:w="5812" w:type="dxa"/>
          </w:tcPr>
          <w:p w14:paraId="7232CD9F" w14:textId="6444F47A" w:rsidR="00AA4C89" w:rsidRPr="008934E9" w:rsidRDefault="00AE3C3B" w:rsidP="008934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2: Thí nghiệm với miếng mút xốp khô.</w:t>
            </w:r>
          </w:p>
          <w:p w14:paraId="5EBB4E85" w14:textId="02CBA433" w:rsidR="00AE3C3B" w:rsidRPr="008934E9" w:rsidRDefault="00AE3C3B" w:rsidP="008934E9">
            <w:pPr>
              <w:spacing w:line="288" w:lineRule="auto"/>
              <w:ind w:left="164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yêu cầu HS:</w:t>
            </w:r>
          </w:p>
          <w:p w14:paraId="52C01DDB" w14:textId="77777777" w:rsidR="00AE3C3B" w:rsidRPr="008934E9" w:rsidRDefault="00AE3C3B" w:rsidP="008934E9">
            <w:pPr>
              <w:spacing w:line="288" w:lineRule="auto"/>
              <w:ind w:left="164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Quan sát hình 3 (SGK, trang 19) hoặc trực tiếp làm thí nghiệm: nhúng miếng mút xốp khô (hoặc miếng bọt biển) vào chậu thuỷ tinh hoặc chậu nhựa trong suốt để có thể quan sát thấy hiện tượng bên trong chậu.</w:t>
            </w:r>
          </w:p>
          <w:p w14:paraId="2F4636B9" w14:textId="77777777" w:rsidR="00AE3C3B" w:rsidRPr="008934E9" w:rsidRDefault="00AE3C3B" w:rsidP="008934E9">
            <w:pPr>
              <w:spacing w:line="288" w:lineRule="auto"/>
              <w:ind w:left="164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Đại diện các nhóm báo cáo kết quả quan sát được.</w:t>
            </w:r>
          </w:p>
          <w:p w14:paraId="33AE1AB8" w14:textId="77777777" w:rsidR="00AE3C3B" w:rsidRPr="008934E9" w:rsidRDefault="00AE3C3B" w:rsidP="008934E9">
            <w:pPr>
              <w:spacing w:line="288" w:lineRule="auto"/>
              <w:ind w:left="164" w:hanging="142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+ Thảo luận và trả lời câu hỏi: </w:t>
            </w: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Dùng tay bóp mạnh miếng mút xốp trong nước, em thấy hiện tượng gì? Giải thích.</w:t>
            </w:r>
          </w:p>
          <w:p w14:paraId="3943D192" w14:textId="77777777" w:rsidR="00AE3C3B" w:rsidRPr="008934E9" w:rsidRDefault="00AE3C3B" w:rsidP="008934E9">
            <w:pPr>
              <w:spacing w:line="288" w:lineRule="auto"/>
              <w:ind w:left="164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HS trả lời, nhận xét lẫn nhau: </w:t>
            </w:r>
          </w:p>
          <w:p w14:paraId="14F4346A" w14:textId="77777777" w:rsidR="00AE3C3B" w:rsidRPr="008934E9" w:rsidRDefault="00AE3C3B" w:rsidP="008934E9">
            <w:pPr>
              <w:spacing w:line="288" w:lineRule="auto"/>
              <w:ind w:left="164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nhận xét và hướng dẫn HS rút ra kết luận.</w:t>
            </w:r>
          </w:p>
          <w:p w14:paraId="2172C93E" w14:textId="778B79AE" w:rsidR="00547307" w:rsidRPr="008934E9" w:rsidRDefault="00AE3C3B" w:rsidP="008934E9">
            <w:pPr>
              <w:spacing w:line="288" w:lineRule="auto"/>
              <w:ind w:left="164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* Kết luận:</w:t>
            </w: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Không khí có trong các vật rỗng.</w:t>
            </w:r>
          </w:p>
        </w:tc>
        <w:tc>
          <w:tcPr>
            <w:tcW w:w="2312" w:type="dxa"/>
            <w:gridSpan w:val="2"/>
          </w:tcPr>
          <w:p w14:paraId="4B9F1DF9" w14:textId="420AD938" w:rsidR="00547307" w:rsidRPr="008934E9" w:rsidRDefault="00AE3C3B" w:rsidP="008934E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HS nhận biết được không khí có trong vật rỗng.</w:t>
            </w:r>
          </w:p>
        </w:tc>
        <w:tc>
          <w:tcPr>
            <w:tcW w:w="1760" w:type="dxa"/>
          </w:tcPr>
          <w:p w14:paraId="324DBA1E" w14:textId="77777777" w:rsidR="00547307" w:rsidRPr="008934E9" w:rsidRDefault="00547307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79802F9E" w14:textId="77777777" w:rsidTr="00EF6AC5">
        <w:tc>
          <w:tcPr>
            <w:tcW w:w="5812" w:type="dxa"/>
          </w:tcPr>
          <w:p w14:paraId="10ADAFEC" w14:textId="4554D1F5" w:rsidR="00FD3D9C" w:rsidRPr="008934E9" w:rsidRDefault="003013F8" w:rsidP="008934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nl-NL"/>
              </w:rPr>
              <w:t>Hoạt động 3: Không khí có trong nước và đất hay không?</w:t>
            </w:r>
          </w:p>
          <w:p w14:paraId="229F6716" w14:textId="6207729A" w:rsidR="003013F8" w:rsidRPr="008934E9" w:rsidRDefault="003013F8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HS quan sát hình 4 và 5 (SGK, trang 20), thảo luận và trả lời câu hỏi:</w:t>
            </w:r>
          </w:p>
          <w:p w14:paraId="584286A4" w14:textId="77777777" w:rsidR="003013F8" w:rsidRPr="008934E9" w:rsidRDefault="003013F8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  <w:t>+ Nhờ có yếu tố nào trong môi trường mà cá vàng và giun đất hô hấp bình thường?</w:t>
            </w:r>
          </w:p>
          <w:p w14:paraId="0B341EA5" w14:textId="77777777" w:rsidR="003013F8" w:rsidRPr="008934E9" w:rsidRDefault="003013F8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  <w:t>+ Các con vật này lấy không khí từ đâu?</w:t>
            </w:r>
          </w:p>
          <w:p w14:paraId="698843FB" w14:textId="77777777" w:rsidR="003013F8" w:rsidRPr="008934E9" w:rsidRDefault="003013F8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lastRenderedPageBreak/>
              <w:t>- HS trả lời, nhận xét lẫn nhau:</w:t>
            </w:r>
          </w:p>
          <w:p w14:paraId="04CAEAED" w14:textId="77777777" w:rsidR="003013F8" w:rsidRPr="008934E9" w:rsidRDefault="003013F8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GV nhận xét và hướng dẫn HS rút ra kết luận.</w:t>
            </w:r>
          </w:p>
          <w:p w14:paraId="2D3A6114" w14:textId="77A32830" w:rsidR="003013F8" w:rsidRPr="008934E9" w:rsidRDefault="003013F8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nl-NL"/>
              </w:rPr>
              <w:t>* Kết luận:</w:t>
            </w: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 </w:t>
            </w:r>
            <w:r w:rsidRPr="008934E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nl-NL"/>
              </w:rPr>
              <w:t>Không khí có ở trong nước và đất, nhờ đó mà các động vật, thực vật có thể sống trong các môi trường này.</w:t>
            </w:r>
          </w:p>
        </w:tc>
        <w:tc>
          <w:tcPr>
            <w:tcW w:w="2312" w:type="dxa"/>
            <w:gridSpan w:val="2"/>
          </w:tcPr>
          <w:p w14:paraId="33AAF4D6" w14:textId="7D4CE911" w:rsidR="00547307" w:rsidRPr="008934E9" w:rsidRDefault="003013F8" w:rsidP="008934E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>HS nhận biết được không khí có trong nước và trong đất.</w:t>
            </w:r>
          </w:p>
        </w:tc>
        <w:tc>
          <w:tcPr>
            <w:tcW w:w="1760" w:type="dxa"/>
          </w:tcPr>
          <w:p w14:paraId="407F94E7" w14:textId="77777777" w:rsidR="00547307" w:rsidRPr="008934E9" w:rsidRDefault="00547307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678ED4DD" w14:textId="77777777" w:rsidTr="00EF6AC5">
        <w:tc>
          <w:tcPr>
            <w:tcW w:w="9884" w:type="dxa"/>
            <w:gridSpan w:val="4"/>
          </w:tcPr>
          <w:p w14:paraId="40D286EC" w14:textId="791429F4" w:rsidR="008F64A2" w:rsidRPr="008934E9" w:rsidRDefault="008F64A2" w:rsidP="008934E9">
            <w:pPr>
              <w:spacing w:line="340" w:lineRule="atLeast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934E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C. VẬN DỤNG</w:t>
            </w:r>
          </w:p>
        </w:tc>
      </w:tr>
      <w:tr w:rsidR="008934E9" w:rsidRPr="008934E9" w14:paraId="5679783D" w14:textId="77777777" w:rsidTr="00EF6AC5">
        <w:tc>
          <w:tcPr>
            <w:tcW w:w="5812" w:type="dxa"/>
          </w:tcPr>
          <w:p w14:paraId="465D48AF" w14:textId="04F47268" w:rsidR="00646DD5" w:rsidRPr="008934E9" w:rsidRDefault="00E7011B" w:rsidP="008934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4: Cùng thảo luận.</w:t>
            </w:r>
          </w:p>
          <w:p w14:paraId="632F2964" w14:textId="30D5C2B2" w:rsidR="00E7011B" w:rsidRPr="008934E9" w:rsidRDefault="00E7011B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HS quan sát hình 6 (SGK, trang 20) và trả lời các câu hỏi:</w:t>
            </w:r>
          </w:p>
          <w:p w14:paraId="2353D2C6" w14:textId="77777777" w:rsidR="00E7011B" w:rsidRPr="008934E9" w:rsidRDefault="00E7011B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Vì sao có bong bóng nổi lên khi nhúng chìm chai rỗng không đóng nắp vào trong nước?</w:t>
            </w:r>
          </w:p>
          <w:p w14:paraId="61C9A98E" w14:textId="77777777" w:rsidR="00E7011B" w:rsidRPr="008934E9" w:rsidRDefault="00E7011B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Không khí còn có ở những đâu?</w:t>
            </w:r>
          </w:p>
          <w:p w14:paraId="107A8C33" w14:textId="3D33D5A9" w:rsidR="00E7011B" w:rsidRPr="008934E9" w:rsidRDefault="008934E9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HS trả lời, nhận xét lẫn nhau.</w:t>
            </w:r>
          </w:p>
          <w:p w14:paraId="47622358" w14:textId="77777777" w:rsidR="00E7011B" w:rsidRPr="008934E9" w:rsidRDefault="00E7011B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GV tổng kết và rút ra kết luận chung</w:t>
            </w: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  <w:p w14:paraId="1AF2B01A" w14:textId="77777777" w:rsidR="00E7011B" w:rsidRPr="008934E9" w:rsidRDefault="00E7011B" w:rsidP="008934E9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* Kết luận: </w:t>
            </w:r>
          </w:p>
          <w:p w14:paraId="6B5A93B5" w14:textId="08715CE3" w:rsidR="00E7011B" w:rsidRPr="008934E9" w:rsidRDefault="00E7011B" w:rsidP="008934E9">
            <w:pPr>
              <w:pStyle w:val="ListParagraph"/>
              <w:numPr>
                <w:ilvl w:val="0"/>
                <w:numId w:val="40"/>
              </w:num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 xml:space="preserve">Không khí có ở khắp nơi xung quanh chúng ta và có trong những chỗ rỗng của vật. </w:t>
            </w:r>
          </w:p>
          <w:p w14:paraId="19C1D334" w14:textId="4A1A1695" w:rsidR="00E7011B" w:rsidRPr="008934E9" w:rsidRDefault="00E7011B" w:rsidP="008934E9">
            <w:pPr>
              <w:pStyle w:val="ListParagraph"/>
              <w:numPr>
                <w:ilvl w:val="0"/>
                <w:numId w:val="40"/>
              </w:num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Không khí có ở trong nước và đất, nhờ đó mà các động vật, thực vật có thể sống trong các môi trường này.</w:t>
            </w:r>
          </w:p>
        </w:tc>
        <w:tc>
          <w:tcPr>
            <w:tcW w:w="2312" w:type="dxa"/>
            <w:gridSpan w:val="2"/>
          </w:tcPr>
          <w:p w14:paraId="3BD020DF" w14:textId="1326BE10" w:rsidR="00547307" w:rsidRPr="008934E9" w:rsidRDefault="00E7011B" w:rsidP="008934E9">
            <w:pPr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HS vận dụng được kiến thức đã học để trả lời các câu hỏi, tình huống thực tế.</w:t>
            </w:r>
          </w:p>
        </w:tc>
        <w:tc>
          <w:tcPr>
            <w:tcW w:w="1760" w:type="dxa"/>
          </w:tcPr>
          <w:p w14:paraId="3A89E095" w14:textId="77777777" w:rsidR="00547307" w:rsidRPr="008934E9" w:rsidRDefault="00547307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6A269D2C" w14:textId="77777777" w:rsidTr="00EF6AC5">
        <w:tc>
          <w:tcPr>
            <w:tcW w:w="9884" w:type="dxa"/>
            <w:gridSpan w:val="4"/>
          </w:tcPr>
          <w:p w14:paraId="0E6F97FE" w14:textId="6668A023" w:rsidR="008F64A2" w:rsidRPr="008934E9" w:rsidRDefault="008F64A2" w:rsidP="008934E9">
            <w:pPr>
              <w:spacing w:line="288" w:lineRule="auto"/>
              <w:ind w:right="-32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934E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TIẾT 2</w:t>
            </w:r>
          </w:p>
        </w:tc>
      </w:tr>
      <w:tr w:rsidR="008934E9" w:rsidRPr="008934E9" w14:paraId="2B24A2DC" w14:textId="77777777" w:rsidTr="00EF6AC5">
        <w:tc>
          <w:tcPr>
            <w:tcW w:w="9884" w:type="dxa"/>
            <w:gridSpan w:val="4"/>
          </w:tcPr>
          <w:p w14:paraId="4CB0867F" w14:textId="77777777" w:rsidR="008F64A2" w:rsidRPr="008934E9" w:rsidRDefault="008F64A2" w:rsidP="001737C2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B. KIẾN TẠO TRI THỨC MỚI</w:t>
            </w:r>
          </w:p>
        </w:tc>
      </w:tr>
      <w:tr w:rsidR="008934E9" w:rsidRPr="008934E9" w14:paraId="02EFC7AE" w14:textId="77777777" w:rsidTr="00EF6AC5">
        <w:tc>
          <w:tcPr>
            <w:tcW w:w="5812" w:type="dxa"/>
          </w:tcPr>
          <w:p w14:paraId="0EAB669D" w14:textId="21240C80" w:rsidR="008F64A2" w:rsidRPr="008934E9" w:rsidRDefault="008F64A2" w:rsidP="001737C2">
            <w:pPr>
              <w:spacing w:line="288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1: Thí nghiệm “Không khí có màu, mùi và vị gì không?”</w:t>
            </w:r>
          </w:p>
          <w:p w14:paraId="608C4E94" w14:textId="7F003EDF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HS thực hiện thí nghiệm như nội dung hướng dẫn ở trang 21 của SGK và trả lời câu hỏi:</w:t>
            </w:r>
          </w:p>
          <w:p w14:paraId="01AF70CA" w14:textId="77777777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Ghé mặt vào gần lỗ thủng, dùng tay bóp nhẹ túi khí, em cảm nhận có hiện tượng gì?</w:t>
            </w:r>
          </w:p>
          <w:p w14:paraId="4286B3E0" w14:textId="77777777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Em rút ra kết luận gì về màu sắc, mùi, vị của không khí mà em quan sát, cảm nhận được?</w:t>
            </w:r>
          </w:p>
          <w:p w14:paraId="44AF5E96" w14:textId="764143A8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HS </w:t>
            </w:r>
            <w:r w:rsidR="001737C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thực hiện thí nghiệm và trả lời.</w:t>
            </w:r>
          </w:p>
          <w:p w14:paraId="548155FB" w14:textId="40CD6A02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HS thực hiện thí nghiệm tương tự như trên nhưng nhỏ một vài giọt dầu gió vào bên trong túi ni lông trước khi hứng không khí. GV đặt </w:t>
            </w: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>câu hỏi:</w:t>
            </w:r>
          </w:p>
          <w:p w14:paraId="00CC722D" w14:textId="77777777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Em ngửi thấy mùi gì từ phần không khí thoát ra ở vị trí lỗ thủng trên túi?</w:t>
            </w:r>
          </w:p>
          <w:p w14:paraId="3E44E2B8" w14:textId="77777777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+ Đó có phải là mùi của không khí không?</w:t>
            </w:r>
          </w:p>
          <w:p w14:paraId="73BA736D" w14:textId="62E473B1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HS </w:t>
            </w:r>
            <w:r w:rsidR="001737C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thực hiện thí nghiệm và trả lời.</w:t>
            </w:r>
          </w:p>
          <w:p w14:paraId="20C05A2E" w14:textId="77777777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mời HS trả lời và nhận xét lẫn nhau.</w:t>
            </w:r>
          </w:p>
          <w:p w14:paraId="0E5065C3" w14:textId="77777777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nhận xét và rút ra kết luận.</w:t>
            </w:r>
          </w:p>
          <w:p w14:paraId="3D5CB585" w14:textId="77777777" w:rsidR="008F64A2" w:rsidRPr="008934E9" w:rsidRDefault="008F64A2" w:rsidP="008934E9">
            <w:pPr>
              <w:spacing w:line="288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* Kết luận:</w:t>
            </w: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Không khí không màu, không mùi, không vị.</w:t>
            </w:r>
          </w:p>
        </w:tc>
        <w:tc>
          <w:tcPr>
            <w:tcW w:w="2312" w:type="dxa"/>
            <w:gridSpan w:val="2"/>
          </w:tcPr>
          <w:p w14:paraId="28AC7454" w14:textId="77777777" w:rsidR="008F64A2" w:rsidRPr="008934E9" w:rsidRDefault="008F64A2" w:rsidP="008934E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>HS nhận biết được không khí không màu, không mùi và không vị.</w:t>
            </w:r>
          </w:p>
        </w:tc>
        <w:tc>
          <w:tcPr>
            <w:tcW w:w="1760" w:type="dxa"/>
          </w:tcPr>
          <w:p w14:paraId="7AF77927" w14:textId="77777777" w:rsidR="008F64A2" w:rsidRPr="008934E9" w:rsidRDefault="008F64A2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2E6D67E9" w14:textId="77777777" w:rsidTr="00EF6AC5">
        <w:tc>
          <w:tcPr>
            <w:tcW w:w="5812" w:type="dxa"/>
          </w:tcPr>
          <w:p w14:paraId="06B85FA6" w14:textId="03FBB741" w:rsidR="008F64A2" w:rsidRPr="001737C2" w:rsidRDefault="008F64A2" w:rsidP="001737C2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lastRenderedPageBreak/>
              <w:t>Hoạt động 2: Hình dạng của không khí thể nào?</w:t>
            </w:r>
          </w:p>
          <w:p w14:paraId="6A3A27F0" w14:textId="6AB1DBE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quan sát các hình 8a, 8b, 8c, 8d, 8e và cho biết không khí có hình dạng cố định không.</w:t>
            </w:r>
          </w:p>
          <w:p w14:paraId="541B0AB6" w14:textId="7777777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quan sát hình và trả lời câu hỏi.</w:t>
            </w:r>
          </w:p>
          <w:p w14:paraId="2C76D0DE" w14:textId="7777777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+ Không khí không có hình dạng cố định mà theo hình dạng của vật chứa không khí.</w:t>
            </w:r>
          </w:p>
          <w:p w14:paraId="6537ABF0" w14:textId="7777777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GV mời HS trả lời và nhận xét lẫn nhau.</w:t>
            </w:r>
          </w:p>
          <w:p w14:paraId="23CC077B" w14:textId="7777777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GV nhận xét và rút ra kết luận.</w:t>
            </w:r>
          </w:p>
          <w:p w14:paraId="6547C5BC" w14:textId="7777777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* Kết luận:</w:t>
            </w: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8934E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val="vi-VN"/>
              </w:rPr>
              <w:t>Không khí không có hình dạng nhất định.</w:t>
            </w:r>
          </w:p>
        </w:tc>
        <w:tc>
          <w:tcPr>
            <w:tcW w:w="2312" w:type="dxa"/>
            <w:gridSpan w:val="2"/>
          </w:tcPr>
          <w:p w14:paraId="0D79A527" w14:textId="77777777" w:rsidR="008F64A2" w:rsidRPr="008934E9" w:rsidRDefault="008F64A2" w:rsidP="008934E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HS nhận biết được không khí không có hình dạng cố định.</w:t>
            </w:r>
          </w:p>
        </w:tc>
        <w:tc>
          <w:tcPr>
            <w:tcW w:w="1760" w:type="dxa"/>
          </w:tcPr>
          <w:p w14:paraId="0EC17335" w14:textId="77777777" w:rsidR="008F64A2" w:rsidRPr="008934E9" w:rsidRDefault="008F64A2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2572664D" w14:textId="77777777" w:rsidTr="00EF6AC5">
        <w:tc>
          <w:tcPr>
            <w:tcW w:w="5812" w:type="dxa"/>
          </w:tcPr>
          <w:p w14:paraId="21C51947" w14:textId="4EAA2440" w:rsidR="008F64A2" w:rsidRPr="008934E9" w:rsidRDefault="008F64A2" w:rsidP="001737C2">
            <w:pPr>
              <w:spacing w:line="288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  <w:t>Hoạt động 3: Thí nghiệm “Không khí có thể nén lại và dân ra không?”</w:t>
            </w:r>
          </w:p>
          <w:p w14:paraId="216773EA" w14:textId="2A7151EE" w:rsidR="008F64A2" w:rsidRPr="008934E9" w:rsidRDefault="008F64A2" w:rsidP="008934E9">
            <w:pPr>
              <w:spacing w:line="288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  <w:t>- HS</w:t>
            </w:r>
            <w:r w:rsidR="001737C2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thực hiện các nhiệm vụ sau</w:t>
            </w:r>
            <w:r w:rsidRPr="008934E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  <w:t>:</w:t>
            </w:r>
          </w:p>
          <w:p w14:paraId="18D6978D" w14:textId="77777777" w:rsidR="008F64A2" w:rsidRPr="008934E9" w:rsidRDefault="008F64A2" w:rsidP="008934E9">
            <w:pPr>
              <w:spacing w:line="288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+ Thực hiện thí nghiệm như nội dung hướng dẫn ở trang 22 của SGK hoặc quan sát các hình 9a, 9b, 9c để mô tả thí nghiệm.</w:t>
            </w:r>
          </w:p>
          <w:p w14:paraId="7B80B0E5" w14:textId="77777777" w:rsidR="008F64A2" w:rsidRPr="008934E9" w:rsidRDefault="008F64A2" w:rsidP="008934E9">
            <w:pPr>
              <w:spacing w:line="288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+ Sử dụng các từ “nén lại” và “dẫn ra” để mô tả hiện tượng ở hình 9b và 9c.</w:t>
            </w:r>
          </w:p>
          <w:p w14:paraId="130F35A2" w14:textId="77777777" w:rsidR="008F64A2" w:rsidRPr="008934E9" w:rsidRDefault="008F64A2" w:rsidP="008934E9">
            <w:pPr>
              <w:spacing w:line="288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+ Rút ra kết luận về các tính chất chung của không khí.</w:t>
            </w:r>
          </w:p>
          <w:p w14:paraId="498945AB" w14:textId="42097E44" w:rsidR="008F64A2" w:rsidRPr="008934E9" w:rsidRDefault="008F64A2" w:rsidP="008934E9">
            <w:pPr>
              <w:spacing w:line="288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- HS </w:t>
            </w:r>
            <w:r w:rsidR="001737C2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  <w:t>thực hiện theo hướng dẫn của GV.</w:t>
            </w:r>
          </w:p>
          <w:p w14:paraId="6770A332" w14:textId="77777777" w:rsidR="008F64A2" w:rsidRPr="008934E9" w:rsidRDefault="008F64A2" w:rsidP="008934E9">
            <w:pPr>
              <w:spacing w:line="288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  <w:t>- GV mời HS trả lời và nhận xét lẫn nhau.</w:t>
            </w:r>
          </w:p>
          <w:p w14:paraId="7641A8C3" w14:textId="27B3C2A6" w:rsidR="008F64A2" w:rsidRPr="008934E9" w:rsidRDefault="008F64A2" w:rsidP="001737C2">
            <w:pPr>
              <w:spacing w:line="288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val="vi-VN"/>
              </w:rPr>
              <w:t>- GV nhận xét và nhắc lại nội dung kết luận.</w:t>
            </w:r>
          </w:p>
        </w:tc>
        <w:tc>
          <w:tcPr>
            <w:tcW w:w="2312" w:type="dxa"/>
            <w:gridSpan w:val="2"/>
          </w:tcPr>
          <w:p w14:paraId="4FF42EAF" w14:textId="77777777" w:rsidR="008F64A2" w:rsidRPr="008934E9" w:rsidRDefault="008F64A2" w:rsidP="008934E9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HS nhận biết được không khí có thể nén và dãn ra.</w:t>
            </w:r>
          </w:p>
        </w:tc>
        <w:tc>
          <w:tcPr>
            <w:tcW w:w="1760" w:type="dxa"/>
          </w:tcPr>
          <w:p w14:paraId="65AFD45A" w14:textId="77777777" w:rsidR="008F64A2" w:rsidRPr="008934E9" w:rsidRDefault="008F64A2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443419F3" w14:textId="77777777" w:rsidTr="00EF6AC5">
        <w:tc>
          <w:tcPr>
            <w:tcW w:w="9884" w:type="dxa"/>
            <w:gridSpan w:val="4"/>
          </w:tcPr>
          <w:p w14:paraId="0A323BFD" w14:textId="793E4E97" w:rsidR="00412C3D" w:rsidRPr="008934E9" w:rsidRDefault="00412C3D" w:rsidP="008934E9">
            <w:pPr>
              <w:spacing w:line="340" w:lineRule="atLeast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934E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C. VẬN DỤNG</w:t>
            </w:r>
          </w:p>
        </w:tc>
      </w:tr>
      <w:tr w:rsidR="008934E9" w:rsidRPr="008934E9" w14:paraId="26282828" w14:textId="77777777" w:rsidTr="00EF6AC5">
        <w:tc>
          <w:tcPr>
            <w:tcW w:w="5812" w:type="dxa"/>
          </w:tcPr>
          <w:p w14:paraId="30CB5723" w14:textId="77777777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4: Liên hệ thực tế</w:t>
            </w:r>
          </w:p>
          <w:p w14:paraId="03DAB847" w14:textId="363F24C9" w:rsidR="008F64A2" w:rsidRPr="008934E9" w:rsidRDefault="008F64A2" w:rsidP="008934E9">
            <w:pPr>
              <w:spacing w:line="288" w:lineRule="auto"/>
              <w:ind w:left="176" w:right="32" w:hanging="176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>- HS thảo luận nhóm và nêu ứng dụng một số tính chất của không khí trong đời sống hằng ngày.</w:t>
            </w:r>
          </w:p>
          <w:p w14:paraId="78DC381B" w14:textId="77777777" w:rsidR="008F64A2" w:rsidRPr="008934E9" w:rsidRDefault="008F64A2" w:rsidP="008934E9">
            <w:pPr>
              <w:spacing w:line="288" w:lineRule="auto"/>
              <w:ind w:left="176" w:right="32" w:hanging="176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Một số ví dụ về việc ứng dụng một số tính chất của không khí trong đời sống: </w:t>
            </w: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bơm bóng bay, bơm bánh xe, bơm phao tắm,...</w:t>
            </w:r>
          </w:p>
          <w:p w14:paraId="33616C7B" w14:textId="77777777" w:rsidR="008F64A2" w:rsidRPr="008934E9" w:rsidRDefault="008F64A2" w:rsidP="008934E9">
            <w:pPr>
              <w:spacing w:line="288" w:lineRule="auto"/>
              <w:ind w:left="176" w:right="32" w:hanging="176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tổ chức cho HS chia sẻ trước lớp.</w:t>
            </w:r>
          </w:p>
          <w:p w14:paraId="3B8B6A26" w14:textId="77777777" w:rsidR="008F64A2" w:rsidRPr="008934E9" w:rsidRDefault="008F64A2" w:rsidP="008934E9">
            <w:pPr>
              <w:spacing w:line="288" w:lineRule="auto"/>
              <w:ind w:left="176" w:right="32" w:hanging="176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nhận xét và tổng kết.</w:t>
            </w:r>
          </w:p>
        </w:tc>
        <w:tc>
          <w:tcPr>
            <w:tcW w:w="2312" w:type="dxa"/>
            <w:gridSpan w:val="2"/>
          </w:tcPr>
          <w:p w14:paraId="6E7407DF" w14:textId="77777777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 xml:space="preserve">HS nêu được ứng </w:t>
            </w: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>dụng một số tính chất không khí trong đời sống hằng ngày.</w:t>
            </w:r>
          </w:p>
          <w:p w14:paraId="745EEE92" w14:textId="77777777" w:rsidR="008F64A2" w:rsidRPr="008934E9" w:rsidRDefault="008F64A2" w:rsidP="008934E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1760" w:type="dxa"/>
          </w:tcPr>
          <w:p w14:paraId="78F33AEA" w14:textId="77777777" w:rsidR="008F64A2" w:rsidRPr="008934E9" w:rsidRDefault="008F64A2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78FD97FB" w14:textId="77777777" w:rsidTr="00EF6AC5">
        <w:tc>
          <w:tcPr>
            <w:tcW w:w="5812" w:type="dxa"/>
          </w:tcPr>
          <w:p w14:paraId="37C79E57" w14:textId="5888EEC1" w:rsidR="008F64A2" w:rsidRPr="008934E9" w:rsidRDefault="008F64A2" w:rsidP="001737C2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 xml:space="preserve">Hoạt động 5: Xác định vị trí lỗ thủng trên săm xe đạp. </w:t>
            </w:r>
          </w:p>
          <w:p w14:paraId="00124D32" w14:textId="36894D88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cho HS xem clip thực hiện việc</w:t>
            </w:r>
            <w:r w:rsidR="001737C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 xác định lỗ thủng trên săm xe.</w:t>
            </w:r>
          </w:p>
          <w:p w14:paraId="5928259E" w14:textId="77777777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GV đặt câu hỏi: </w:t>
            </w:r>
            <w:r w:rsidRPr="008934E9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>Vì sao người thợ phát hiện được lỗ thủng trên săm xe đạp?</w:t>
            </w:r>
          </w:p>
          <w:p w14:paraId="74380FEA" w14:textId="77777777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HS quan sát, vận dụng kiến thức đã học để trả lời câu hỏi.</w:t>
            </w:r>
          </w:p>
          <w:p w14:paraId="6F845BAE" w14:textId="77777777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- GV nhận xét và tổng kết.</w:t>
            </w:r>
          </w:p>
        </w:tc>
        <w:tc>
          <w:tcPr>
            <w:tcW w:w="2312" w:type="dxa"/>
            <w:gridSpan w:val="2"/>
          </w:tcPr>
          <w:p w14:paraId="43BE04F7" w14:textId="77777777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HS vận dụng được kiến thức đã học để giải thích cách xác định lỗ thủng trên săm xe đạp.</w:t>
            </w:r>
          </w:p>
          <w:p w14:paraId="6BD16101" w14:textId="77777777" w:rsidR="008F64A2" w:rsidRPr="008934E9" w:rsidRDefault="008F64A2" w:rsidP="008934E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1760" w:type="dxa"/>
          </w:tcPr>
          <w:p w14:paraId="5A834512" w14:textId="77777777" w:rsidR="008F64A2" w:rsidRPr="008934E9" w:rsidRDefault="008F64A2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8934E9" w:rsidRPr="008934E9" w14:paraId="7E052B98" w14:textId="77777777" w:rsidTr="00EF6AC5">
        <w:tc>
          <w:tcPr>
            <w:tcW w:w="5812" w:type="dxa"/>
          </w:tcPr>
          <w:p w14:paraId="33BC6D39" w14:textId="77777777" w:rsidR="008F64A2" w:rsidRPr="008934E9" w:rsidRDefault="008F64A2" w:rsidP="008934E9">
            <w:pPr>
              <w:spacing w:line="288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934E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Hoạt động nối tiếp:</w:t>
            </w:r>
          </w:p>
          <w:p w14:paraId="5EB6F2E8" w14:textId="7777777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GV nhận xét, đánh giá tiết học</w:t>
            </w:r>
          </w:p>
          <w:p w14:paraId="2B9187E6" w14:textId="77777777" w:rsidR="008F64A2" w:rsidRPr="008934E9" w:rsidRDefault="008F64A2" w:rsidP="008934E9">
            <w:pPr>
              <w:spacing w:line="288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8934E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- GV yêu cầu HS về nhà tìm hiểu và lấy thêm một số ví dụ về ứng dụng tính chất của không khí trong đời sống.</w:t>
            </w:r>
          </w:p>
        </w:tc>
        <w:tc>
          <w:tcPr>
            <w:tcW w:w="2312" w:type="dxa"/>
            <w:gridSpan w:val="2"/>
          </w:tcPr>
          <w:p w14:paraId="09173F53" w14:textId="77777777" w:rsidR="008F64A2" w:rsidRPr="008934E9" w:rsidRDefault="008F64A2" w:rsidP="008934E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1760" w:type="dxa"/>
          </w:tcPr>
          <w:p w14:paraId="5BE5128A" w14:textId="77777777" w:rsidR="008F64A2" w:rsidRPr="008934E9" w:rsidRDefault="008F64A2" w:rsidP="008934E9">
            <w:pPr>
              <w:spacing w:line="340" w:lineRule="atLeast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EF6AC5" w:rsidRPr="00034111" w14:paraId="5D3A2189" w14:textId="77777777" w:rsidTr="00EF6AC5">
        <w:tc>
          <w:tcPr>
            <w:tcW w:w="9884" w:type="dxa"/>
            <w:gridSpan w:val="4"/>
            <w:vAlign w:val="center"/>
          </w:tcPr>
          <w:p w14:paraId="6608087A" w14:textId="3A2CF478" w:rsidR="00EF6AC5" w:rsidRPr="00EF6AC5" w:rsidRDefault="00EF6AC5" w:rsidP="001374FE">
            <w:pPr>
              <w:spacing w:line="288" w:lineRule="auto"/>
              <w:ind w:right="-32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A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3</w:t>
            </w:r>
          </w:p>
        </w:tc>
      </w:tr>
      <w:tr w:rsidR="00EF6AC5" w:rsidRPr="00034111" w14:paraId="53009ADD" w14:textId="77777777" w:rsidTr="00EF6AC5">
        <w:tc>
          <w:tcPr>
            <w:tcW w:w="9884" w:type="dxa"/>
            <w:gridSpan w:val="4"/>
            <w:vAlign w:val="center"/>
          </w:tcPr>
          <w:p w14:paraId="06CBC992" w14:textId="77777777" w:rsidR="00EF6AC5" w:rsidRPr="00EF6AC5" w:rsidRDefault="00EF6AC5" w:rsidP="00EF6AC5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F6A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A. KHỞI ĐỘNG</w:t>
            </w:r>
          </w:p>
        </w:tc>
      </w:tr>
      <w:tr w:rsidR="00EF6AC5" w:rsidRPr="00034111" w14:paraId="0576A9DB" w14:textId="77777777" w:rsidTr="00EF6AC5">
        <w:tc>
          <w:tcPr>
            <w:tcW w:w="5949" w:type="dxa"/>
            <w:gridSpan w:val="2"/>
          </w:tcPr>
          <w:p w14:paraId="5941EC4C" w14:textId="77777777" w:rsidR="00EF6AC5" w:rsidRDefault="00EF6AC5" w:rsidP="001374FE">
            <w:pPr>
              <w:ind w:left="142" w:right="38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D4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đặt cầu hỏi: </w:t>
            </w:r>
            <w:r w:rsidRPr="001B2CB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Theo em, không khí có những thành phần nào?</w:t>
            </w:r>
          </w:p>
          <w:p w14:paraId="5112FB8C" w14:textId="77777777" w:rsidR="00EF6AC5" w:rsidRPr="009D4F98" w:rsidRDefault="00EF6AC5" w:rsidP="001374FE">
            <w:pPr>
              <w:ind w:left="142" w:right="3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</w:t>
            </w:r>
            <w:r w:rsidRPr="009D4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một vài HS trả lời.</w:t>
            </w:r>
          </w:p>
          <w:p w14:paraId="6048FED4" w14:textId="77777777" w:rsidR="00EF6AC5" w:rsidRPr="009D4F98" w:rsidRDefault="00EF6AC5" w:rsidP="001374FE">
            <w:pPr>
              <w:ind w:left="142" w:right="3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4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ghi lên bảng những ý kiến của HS.</w:t>
            </w:r>
          </w:p>
          <w:p w14:paraId="6B64E41A" w14:textId="77777777" w:rsidR="00EF6AC5" w:rsidRPr="00034111" w:rsidRDefault="00EF6AC5" w:rsidP="00EF6AC5">
            <w:pPr>
              <w:pStyle w:val="ListParagraph"/>
              <w:numPr>
                <w:ilvl w:val="0"/>
                <w:numId w:val="24"/>
              </w:numPr>
              <w:spacing w:line="288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D4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dẵn</w:t>
            </w:r>
            <w:r w:rsidRPr="009D4F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dắt HS vào tiết 3 của bài học.</w:t>
            </w:r>
          </w:p>
        </w:tc>
        <w:tc>
          <w:tcPr>
            <w:tcW w:w="2175" w:type="dxa"/>
          </w:tcPr>
          <w:p w14:paraId="188FB887" w14:textId="77777777" w:rsidR="00EF6AC5" w:rsidRPr="00034111" w:rsidRDefault="00EF6AC5" w:rsidP="001374FE">
            <w:pPr>
              <w:spacing w:line="288" w:lineRule="auto"/>
              <w:ind w:right="3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B2E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Tạo hứng thú và khơi gợi những hiểu biết đã có của HS về thành phần của không khí.</w:t>
            </w:r>
          </w:p>
        </w:tc>
        <w:tc>
          <w:tcPr>
            <w:tcW w:w="1760" w:type="dxa"/>
          </w:tcPr>
          <w:p w14:paraId="5CA6C8EA" w14:textId="77777777" w:rsidR="00EF6AC5" w:rsidRPr="00034111" w:rsidRDefault="00EF6AC5" w:rsidP="001374FE">
            <w:pPr>
              <w:spacing w:before="120" w:line="34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EF6AC5" w:rsidRPr="00034111" w14:paraId="35B00AB0" w14:textId="77777777" w:rsidTr="00EF6AC5">
        <w:tc>
          <w:tcPr>
            <w:tcW w:w="9884" w:type="dxa"/>
            <w:gridSpan w:val="4"/>
          </w:tcPr>
          <w:p w14:paraId="345ED8CD" w14:textId="77777777" w:rsidR="00EF6AC5" w:rsidRPr="00EF6AC5" w:rsidRDefault="00EF6AC5" w:rsidP="00EF6AC5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F6A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B. KIẾN TẠO TRI THỨC MỚI</w:t>
            </w:r>
          </w:p>
        </w:tc>
      </w:tr>
      <w:tr w:rsidR="00EF6AC5" w:rsidRPr="00034111" w14:paraId="314B67B4" w14:textId="77777777" w:rsidTr="00EF6AC5">
        <w:tc>
          <w:tcPr>
            <w:tcW w:w="5949" w:type="dxa"/>
            <w:gridSpan w:val="2"/>
          </w:tcPr>
          <w:p w14:paraId="3D96D017" w14:textId="77777777" w:rsidR="00EF6AC5" w:rsidRPr="00BC1EE8" w:rsidRDefault="00EF6AC5" w:rsidP="001374FE">
            <w:pPr>
              <w:ind w:left="22" w:right="38"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1: Tìm hiểu thành phần của không khí.</w:t>
            </w:r>
          </w:p>
          <w:p w14:paraId="5DB9C723" w14:textId="77777777" w:rsidR="00EF6AC5" w:rsidRPr="00BC1EE8" w:rsidRDefault="00EF6AC5" w:rsidP="001374FE">
            <w:pPr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yêu cầu HS quan sát biểu đồ hình 11 (SGK, trang 23).</w:t>
            </w:r>
          </w:p>
          <w:p w14:paraId="3B19802D" w14:textId="77777777" w:rsidR="00EF6AC5" w:rsidRPr="00BC1EE8" w:rsidRDefault="00EF6AC5" w:rsidP="001374FE">
            <w:pPr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đặt câu hỏi</w:t>
            </w:r>
          </w:p>
          <w:p w14:paraId="5C571EDB" w14:textId="77777777" w:rsidR="00EF6AC5" w:rsidRPr="00BC1EE8" w:rsidRDefault="00EF6AC5" w:rsidP="001374FE">
            <w:pPr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lastRenderedPageBreak/>
              <w:t>+ Không khí bao gồm những khí nào?</w:t>
            </w:r>
          </w:p>
          <w:p w14:paraId="15478F9A" w14:textId="77777777" w:rsidR="00EF6AC5" w:rsidRPr="00BC1EE8" w:rsidRDefault="00EF6AC5" w:rsidP="001374FE">
            <w:pPr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+ Ngoài ra, trong không khí còn chứa những gì?</w:t>
            </w:r>
          </w:p>
          <w:p w14:paraId="755CCAD4" w14:textId="77777777" w:rsidR="00EF6AC5" w:rsidRPr="00BC1EE8" w:rsidRDefault="00EF6AC5" w:rsidP="001374FE">
            <w:pPr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mời 2 – 3 HS trả lời.</w:t>
            </w:r>
          </w:p>
          <w:p w14:paraId="7A153DCC" w14:textId="57B0A2C8" w:rsidR="00EF6AC5" w:rsidRPr="00EF6AC5" w:rsidRDefault="00EF6AC5" w:rsidP="00EF6AC5">
            <w:pPr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 và hướng dẫn HS rút ra kết luận.</w:t>
            </w:r>
            <w:bookmarkStart w:id="0" w:name="_GoBack"/>
            <w:bookmarkEnd w:id="0"/>
          </w:p>
        </w:tc>
        <w:tc>
          <w:tcPr>
            <w:tcW w:w="2175" w:type="dxa"/>
          </w:tcPr>
          <w:p w14:paraId="1BF0BBFD" w14:textId="77777777" w:rsidR="00EF6AC5" w:rsidRPr="00BC1EE8" w:rsidRDefault="00EF6AC5" w:rsidP="001374FE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C1E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HS biết được các thành phần cơ bản của không khí.</w:t>
            </w:r>
          </w:p>
        </w:tc>
        <w:tc>
          <w:tcPr>
            <w:tcW w:w="1760" w:type="dxa"/>
          </w:tcPr>
          <w:p w14:paraId="7D689C91" w14:textId="77777777" w:rsidR="00EF6AC5" w:rsidRPr="00034111" w:rsidRDefault="00EF6AC5" w:rsidP="001374FE">
            <w:pPr>
              <w:spacing w:before="120" w:line="34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EF6AC5" w:rsidRPr="00034111" w14:paraId="0ABC7C25" w14:textId="77777777" w:rsidTr="00EF6AC5">
        <w:tc>
          <w:tcPr>
            <w:tcW w:w="5949" w:type="dxa"/>
            <w:gridSpan w:val="2"/>
          </w:tcPr>
          <w:p w14:paraId="34D63623" w14:textId="77777777" w:rsidR="00EF6AC5" w:rsidRPr="00BC1EE8" w:rsidRDefault="00EF6AC5" w:rsidP="001374FE">
            <w:pPr>
              <w:pStyle w:val="ListParagraph"/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Hoạt động 2: Thí nghiệm “Trong không khí có hơi nước không?”</w:t>
            </w:r>
          </w:p>
          <w:p w14:paraId="18E7BD13" w14:textId="77777777" w:rsidR="00EF6AC5" w:rsidRPr="00BC1EE8" w:rsidRDefault="00EF6AC5" w:rsidP="001374FE">
            <w:p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yêu cầu HS làm việc nhóm, tiến hành thí nghiệm hoặc quan sát hình 12 (SGK, trang 23).</w:t>
            </w:r>
          </w:p>
          <w:p w14:paraId="0D4D4C03" w14:textId="77777777" w:rsidR="00EF6AC5" w:rsidRPr="00BC1EE8" w:rsidRDefault="00EF6AC5" w:rsidP="001374FE">
            <w:p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- GV đề nghị từng nhóm thảo luận và trả lời các câu hỏi:</w:t>
            </w:r>
          </w:p>
          <w:p w14:paraId="6969B4DA" w14:textId="77777777" w:rsidR="00EF6AC5" w:rsidRPr="00BC1EE8" w:rsidRDefault="00EF6AC5" w:rsidP="001374FE">
            <w:p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+ Bề mặt bên ngoài của cốc nào có nước? Đĩa lót dưới cốc nước nào khô ráo?</w:t>
            </w:r>
          </w:p>
          <w:p w14:paraId="174BFE04" w14:textId="77777777" w:rsidR="00EF6AC5" w:rsidRPr="00BC1EE8" w:rsidRDefault="00EF6AC5" w:rsidP="001374FE">
            <w:p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+ Vì sao bề mặt ngoài của cốc có các hạt nước nhỏ bám vào? Hiện tượng này chứng tỏ trong không khí có gì?</w:t>
            </w:r>
          </w:p>
          <w:p w14:paraId="5334FB53" w14:textId="524EE97B" w:rsidR="00EF6AC5" w:rsidRPr="00EF6AC5" w:rsidRDefault="00EF6AC5" w:rsidP="00EF6AC5">
            <w:pPr>
              <w:spacing w:line="288" w:lineRule="auto"/>
              <w:ind w:left="142" w:right="38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 và hướng dẫn HS rút ra kết luận.</w:t>
            </w:r>
          </w:p>
        </w:tc>
        <w:tc>
          <w:tcPr>
            <w:tcW w:w="2175" w:type="dxa"/>
          </w:tcPr>
          <w:p w14:paraId="329A898D" w14:textId="77777777" w:rsidR="00EF6AC5" w:rsidRPr="00BC1EE8" w:rsidRDefault="00EF6AC5" w:rsidP="001374FE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C1E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HS chứng minh được trong không khí có hơi nước.</w:t>
            </w:r>
          </w:p>
        </w:tc>
        <w:tc>
          <w:tcPr>
            <w:tcW w:w="1760" w:type="dxa"/>
          </w:tcPr>
          <w:p w14:paraId="6D9BBD5D" w14:textId="77777777" w:rsidR="00EF6AC5" w:rsidRPr="00034111" w:rsidRDefault="00EF6AC5" w:rsidP="001374FE">
            <w:pPr>
              <w:spacing w:before="120" w:line="34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EF6AC5" w:rsidRPr="00034111" w14:paraId="12F6ECD1" w14:textId="77777777" w:rsidTr="00EF6AC5">
        <w:tc>
          <w:tcPr>
            <w:tcW w:w="5949" w:type="dxa"/>
            <w:gridSpan w:val="2"/>
          </w:tcPr>
          <w:p w14:paraId="7BF34585" w14:textId="77777777" w:rsidR="00EF6AC5" w:rsidRPr="00BC1EE8" w:rsidRDefault="00EF6AC5" w:rsidP="001374FE">
            <w:pPr>
              <w:pStyle w:val="ListParagraph"/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3: Vận dụng kiến thức để giải quyết các tình huống</w:t>
            </w:r>
          </w:p>
          <w:p w14:paraId="3EBEF45B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1E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làm việc nhóm đôi, quan sát hình 13 và 14 (SGK, trang 24), thảo luận và thực hiện nhiệm vụ: Giải thích vì sao có những hiện tượng như trong các hình 13 và 14.</w:t>
            </w:r>
          </w:p>
          <w:p w14:paraId="3EB11668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1E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đại diện các nhóm trả lời và nhận xét lẫn nhau.</w:t>
            </w:r>
          </w:p>
          <w:p w14:paraId="2AB57B55" w14:textId="77777777" w:rsidR="00EF6AC5" w:rsidRPr="00BC1EE8" w:rsidRDefault="00EF6AC5" w:rsidP="001374F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nhận xét và hướng dẫn HS nhắc lại kết </w:t>
            </w:r>
            <w:r w:rsidRPr="00BC1E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luận.</w:t>
            </w:r>
          </w:p>
        </w:tc>
        <w:tc>
          <w:tcPr>
            <w:tcW w:w="2175" w:type="dxa"/>
          </w:tcPr>
          <w:p w14:paraId="0F4946C5" w14:textId="77777777" w:rsidR="00EF6AC5" w:rsidRPr="00BC1EE8" w:rsidRDefault="00EF6AC5" w:rsidP="001374FE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C1E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HS vận dụng được kiến thức đã học để giải quyết các tình huống thực tế.</w:t>
            </w:r>
          </w:p>
        </w:tc>
        <w:tc>
          <w:tcPr>
            <w:tcW w:w="1760" w:type="dxa"/>
          </w:tcPr>
          <w:p w14:paraId="092CB3B5" w14:textId="77777777" w:rsidR="00EF6AC5" w:rsidRPr="00034111" w:rsidRDefault="00EF6AC5" w:rsidP="001374FE">
            <w:pPr>
              <w:spacing w:before="120" w:line="34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EF6AC5" w:rsidRPr="00034111" w14:paraId="5761D5A2" w14:textId="77777777" w:rsidTr="00EF6AC5">
        <w:tc>
          <w:tcPr>
            <w:tcW w:w="5949" w:type="dxa"/>
            <w:gridSpan w:val="2"/>
          </w:tcPr>
          <w:p w14:paraId="25E7BB09" w14:textId="77777777" w:rsidR="00EF6AC5" w:rsidRPr="00BC1EE8" w:rsidRDefault="00EF6AC5" w:rsidP="001374FE">
            <w:pPr>
              <w:pStyle w:val="ListParagraph"/>
              <w:spacing w:line="288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4: Thí nghiệm "Tìm hiểu không khí cần cho sự cháy”</w:t>
            </w:r>
          </w:p>
          <w:p w14:paraId="45FF0915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chia lớp thành các nhóm 4, yêu cầu HS làm thí nghiệm theo nội dung hướng dẫn ở tranh 21 SGK và trả lời các câu hỏi:</w:t>
            </w:r>
          </w:p>
          <w:p w14:paraId="640C4909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+ Bên trong cốc thuỷ tinh úp ngược có chứa gì?</w:t>
            </w:r>
          </w:p>
          <w:p w14:paraId="465AD960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+ Giải thích vì sao cây nến bị tắt sau một thời gian.</w:t>
            </w:r>
          </w:p>
          <w:p w14:paraId="2652226D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+ Nếu thay bằng các thuỷ tinh lớn hơn thì thời gian cháy của cây nến có thay đổi không? Giải </w:t>
            </w: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lastRenderedPageBreak/>
              <w:t>thích.</w:t>
            </w:r>
          </w:p>
          <w:p w14:paraId="37FF6E50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+ Có thể kết luận gì về vai trò của không khí đối với sự cháy?</w:t>
            </w:r>
          </w:p>
          <w:p w14:paraId="5D37CE2D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mời đại diện của 2 – 3 nhóm lên trả lời.</w:t>
            </w:r>
          </w:p>
          <w:p w14:paraId="40ED6964" w14:textId="77777777" w:rsidR="00EF6AC5" w:rsidRPr="00BC1EE8" w:rsidRDefault="00EF6AC5" w:rsidP="001374F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 và hướng dẫn HS rút ra kết luận.</w:t>
            </w:r>
          </w:p>
        </w:tc>
        <w:tc>
          <w:tcPr>
            <w:tcW w:w="2175" w:type="dxa"/>
          </w:tcPr>
          <w:p w14:paraId="6EF10162" w14:textId="77777777" w:rsidR="00EF6AC5" w:rsidRPr="00BC1EE8" w:rsidRDefault="00EF6AC5" w:rsidP="001374FE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C1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HS biết được không khí cần cho sự cháy.</w:t>
            </w:r>
          </w:p>
        </w:tc>
        <w:tc>
          <w:tcPr>
            <w:tcW w:w="1760" w:type="dxa"/>
          </w:tcPr>
          <w:p w14:paraId="2ECF078F" w14:textId="77777777" w:rsidR="00EF6AC5" w:rsidRPr="00034111" w:rsidRDefault="00EF6AC5" w:rsidP="001374FE">
            <w:pPr>
              <w:spacing w:before="120" w:line="34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EF6AC5" w:rsidRPr="00034111" w14:paraId="4AF487B4" w14:textId="77777777" w:rsidTr="00EF6AC5">
        <w:tc>
          <w:tcPr>
            <w:tcW w:w="5949" w:type="dxa"/>
            <w:gridSpan w:val="2"/>
          </w:tcPr>
          <w:p w14:paraId="5F4D9C24" w14:textId="77777777" w:rsidR="00EF6AC5" w:rsidRPr="00BC1EE8" w:rsidRDefault="00EF6AC5" w:rsidP="001374F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lastRenderedPageBreak/>
              <w:t>Hoạt động 5: Vận dụng kiến thức đã học để giải thích các tình huống thực tế</w:t>
            </w:r>
          </w:p>
          <w:p w14:paraId="3F6BE752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yêu cầu HS làm việc theo nhóm, quan sát các hiện tượng được mô tả ở hình 16 và 17 (SGK, trang 24) để giải thích vì sao cần làm như vậy.</w:t>
            </w:r>
          </w:p>
          <w:p w14:paraId="29961141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mời đại diện của 2 – 3 nhóm lên trả lời.</w:t>
            </w:r>
          </w:p>
          <w:p w14:paraId="7D20A3A1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nhận xét.</w:t>
            </w:r>
          </w:p>
          <w:p w14:paraId="68326074" w14:textId="77777777" w:rsidR="00EF6AC5" w:rsidRPr="00BC1EE8" w:rsidRDefault="00EF6AC5" w:rsidP="001374FE">
            <w:pPr>
              <w:spacing w:line="288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yêu cầu HS đọc nội dung Em đã học được (SGK, trang 24).</w:t>
            </w:r>
          </w:p>
          <w:p w14:paraId="6FAB43D7" w14:textId="77777777" w:rsidR="00EF6AC5" w:rsidRPr="00BC1EE8" w:rsidRDefault="00EF6AC5" w:rsidP="001374F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dẫn dắt đề HS nêu được từ khoá của bài: </w:t>
            </w:r>
            <w:r w:rsidRPr="00BC1E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Thành phần của không khí – Tính chất của không khí.</w:t>
            </w:r>
          </w:p>
        </w:tc>
        <w:tc>
          <w:tcPr>
            <w:tcW w:w="2175" w:type="dxa"/>
          </w:tcPr>
          <w:p w14:paraId="1856790F" w14:textId="77777777" w:rsidR="00EF6AC5" w:rsidRPr="00BC1EE8" w:rsidRDefault="00EF6AC5" w:rsidP="001374F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1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 vận dụng kiến thức đã học được để giải thích các tình huống thực tế có liên quan đến không khí cần cho sự cháy.</w:t>
            </w:r>
          </w:p>
          <w:p w14:paraId="486EE1EE" w14:textId="77777777" w:rsidR="00EF6AC5" w:rsidRPr="00BC1EE8" w:rsidRDefault="00EF6AC5" w:rsidP="001374F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60" w:type="dxa"/>
          </w:tcPr>
          <w:p w14:paraId="60DE4B1D" w14:textId="77777777" w:rsidR="00EF6AC5" w:rsidRPr="00034111" w:rsidRDefault="00EF6AC5" w:rsidP="001374FE">
            <w:pPr>
              <w:spacing w:before="120" w:line="34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EF6AC5" w:rsidRPr="00034111" w14:paraId="23649C6F" w14:textId="77777777" w:rsidTr="00EF6AC5">
        <w:tc>
          <w:tcPr>
            <w:tcW w:w="5949" w:type="dxa"/>
            <w:gridSpan w:val="2"/>
          </w:tcPr>
          <w:p w14:paraId="2206DB03" w14:textId="77777777" w:rsidR="00EF6AC5" w:rsidRPr="00034111" w:rsidRDefault="00EF6AC5" w:rsidP="001374F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341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Hoạt động nối tiếp:</w:t>
            </w:r>
          </w:p>
          <w:p w14:paraId="7C0CB4AA" w14:textId="77777777" w:rsidR="00EF6AC5" w:rsidRPr="00034111" w:rsidRDefault="00EF6AC5" w:rsidP="00EF6AC5">
            <w:pPr>
              <w:pStyle w:val="ListParagraph"/>
              <w:numPr>
                <w:ilvl w:val="0"/>
                <w:numId w:val="24"/>
              </w:numPr>
              <w:spacing w:line="288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341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GV đánh giá, nhận xét tiết học.</w:t>
            </w:r>
          </w:p>
          <w:p w14:paraId="0E7BCEE7" w14:textId="77777777" w:rsidR="00EF6AC5" w:rsidRPr="00BC1EE8" w:rsidRDefault="00EF6AC5" w:rsidP="001374F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C1EE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yêu cầu HS tìm hiểu thêm một số ví dụ về ứng dụng tính chất của không khí cần cho sự cháy trong đời sống hằng ngày.</w:t>
            </w:r>
          </w:p>
        </w:tc>
        <w:tc>
          <w:tcPr>
            <w:tcW w:w="2175" w:type="dxa"/>
          </w:tcPr>
          <w:p w14:paraId="3EBD322F" w14:textId="77777777" w:rsidR="00EF6AC5" w:rsidRPr="00034111" w:rsidRDefault="00EF6AC5" w:rsidP="001374FE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60" w:type="dxa"/>
          </w:tcPr>
          <w:p w14:paraId="7B3B0CBD" w14:textId="77777777" w:rsidR="00EF6AC5" w:rsidRPr="00034111" w:rsidRDefault="00EF6AC5" w:rsidP="001374FE">
            <w:pPr>
              <w:spacing w:before="120" w:line="34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</w:tbl>
    <w:p w14:paraId="66CEED42" w14:textId="77777777" w:rsidR="008F64A2" w:rsidRPr="008934E9" w:rsidRDefault="008F64A2" w:rsidP="008934E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8934E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IV. ĐIỀU CHỈNH SAU TIẾT DẠY:</w:t>
      </w:r>
    </w:p>
    <w:p w14:paraId="5DAFBCF5" w14:textId="6516A5B3" w:rsidR="008F64A2" w:rsidRPr="008934E9" w:rsidRDefault="008F64A2" w:rsidP="008934E9">
      <w:pPr>
        <w:spacing w:after="0" w:line="288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8934E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16680" w14:textId="133556EA" w:rsidR="00903C98" w:rsidRPr="008934E9" w:rsidRDefault="00E24318" w:rsidP="008934E9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934E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br w:type="page"/>
      </w:r>
    </w:p>
    <w:sectPr w:rsidR="00903C98" w:rsidRPr="008934E9" w:rsidSect="0089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97392" w14:textId="77777777" w:rsidR="00341880" w:rsidRDefault="00341880">
      <w:pPr>
        <w:spacing w:after="0" w:line="240" w:lineRule="auto"/>
      </w:pPr>
      <w:r>
        <w:separator/>
      </w:r>
    </w:p>
  </w:endnote>
  <w:endnote w:type="continuationSeparator" w:id="0">
    <w:p w14:paraId="0BE66246" w14:textId="77777777" w:rsidR="00341880" w:rsidRDefault="0034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675B" w14:textId="77777777" w:rsidR="00341880" w:rsidRDefault="00341880">
      <w:pPr>
        <w:spacing w:after="0" w:line="240" w:lineRule="auto"/>
      </w:pPr>
      <w:r>
        <w:separator/>
      </w:r>
    </w:p>
  </w:footnote>
  <w:footnote w:type="continuationSeparator" w:id="0">
    <w:p w14:paraId="59825C93" w14:textId="77777777" w:rsidR="00341880" w:rsidRDefault="0034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709"/>
    <w:multiLevelType w:val="hybridMultilevel"/>
    <w:tmpl w:val="991678A0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ABC"/>
    <w:multiLevelType w:val="hybridMultilevel"/>
    <w:tmpl w:val="8F74EF8C"/>
    <w:lvl w:ilvl="0" w:tplc="5268C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9FC"/>
    <w:multiLevelType w:val="hybridMultilevel"/>
    <w:tmpl w:val="4760829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211"/>
    <w:multiLevelType w:val="hybridMultilevel"/>
    <w:tmpl w:val="D2EA100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1DEC"/>
    <w:multiLevelType w:val="hybridMultilevel"/>
    <w:tmpl w:val="418E71F6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6F30B7"/>
    <w:multiLevelType w:val="hybridMultilevel"/>
    <w:tmpl w:val="E31C3ECC"/>
    <w:lvl w:ilvl="0" w:tplc="9F18C51C">
      <w:start w:val="2"/>
      <w:numFmt w:val="bullet"/>
      <w:lvlText w:val="-"/>
      <w:lvlJc w:val="left"/>
      <w:pPr>
        <w:ind w:left="787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ECF5324"/>
    <w:multiLevelType w:val="hybridMultilevel"/>
    <w:tmpl w:val="C0AC05D6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5A7E"/>
    <w:multiLevelType w:val="hybridMultilevel"/>
    <w:tmpl w:val="ABAE9EA8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686B"/>
    <w:multiLevelType w:val="hybridMultilevel"/>
    <w:tmpl w:val="E754232A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423C3"/>
    <w:multiLevelType w:val="hybridMultilevel"/>
    <w:tmpl w:val="A114165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759CE"/>
    <w:multiLevelType w:val="hybridMultilevel"/>
    <w:tmpl w:val="A8984EF8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86C"/>
    <w:multiLevelType w:val="hybridMultilevel"/>
    <w:tmpl w:val="792E3938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1515B"/>
    <w:multiLevelType w:val="hybridMultilevel"/>
    <w:tmpl w:val="93965BB2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2716CD"/>
    <w:multiLevelType w:val="hybridMultilevel"/>
    <w:tmpl w:val="02DE4B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E2834"/>
    <w:multiLevelType w:val="hybridMultilevel"/>
    <w:tmpl w:val="1ACEAB4E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4E77"/>
    <w:multiLevelType w:val="hybridMultilevel"/>
    <w:tmpl w:val="F18C34AE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7DB9"/>
    <w:multiLevelType w:val="hybridMultilevel"/>
    <w:tmpl w:val="D6422C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14DEB"/>
    <w:multiLevelType w:val="hybridMultilevel"/>
    <w:tmpl w:val="0A6E5BA0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730E2"/>
    <w:multiLevelType w:val="hybridMultilevel"/>
    <w:tmpl w:val="21309478"/>
    <w:lvl w:ilvl="0" w:tplc="B49A00E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2D52CF"/>
    <w:multiLevelType w:val="hybridMultilevel"/>
    <w:tmpl w:val="EC948036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7E48"/>
    <w:multiLevelType w:val="hybridMultilevel"/>
    <w:tmpl w:val="E354A4CE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D54F73"/>
    <w:multiLevelType w:val="hybridMultilevel"/>
    <w:tmpl w:val="8EEC8F92"/>
    <w:lvl w:ilvl="0" w:tplc="042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9891BCC"/>
    <w:multiLevelType w:val="hybridMultilevel"/>
    <w:tmpl w:val="16DEA95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63A48"/>
    <w:multiLevelType w:val="hybridMultilevel"/>
    <w:tmpl w:val="179C3FA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F4DBC"/>
    <w:multiLevelType w:val="hybridMultilevel"/>
    <w:tmpl w:val="1A6CF4B0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65FB9"/>
    <w:multiLevelType w:val="hybridMultilevel"/>
    <w:tmpl w:val="21309478"/>
    <w:lvl w:ilvl="0" w:tplc="B49A00E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9F7EA3"/>
    <w:multiLevelType w:val="hybridMultilevel"/>
    <w:tmpl w:val="EB40B9D0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624B1"/>
    <w:multiLevelType w:val="hybridMultilevel"/>
    <w:tmpl w:val="B57CCBDC"/>
    <w:lvl w:ilvl="0" w:tplc="9F18C51C">
      <w:start w:val="2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2B685A"/>
    <w:multiLevelType w:val="hybridMultilevel"/>
    <w:tmpl w:val="46FA6672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43AEA"/>
    <w:multiLevelType w:val="hybridMultilevel"/>
    <w:tmpl w:val="F12E32EE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4D04"/>
    <w:multiLevelType w:val="hybridMultilevel"/>
    <w:tmpl w:val="C9AA179E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E062D"/>
    <w:multiLevelType w:val="hybridMultilevel"/>
    <w:tmpl w:val="22F20CFE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9A954CE"/>
    <w:multiLevelType w:val="hybridMultilevel"/>
    <w:tmpl w:val="A0C40832"/>
    <w:lvl w:ilvl="0" w:tplc="9F18C51C">
      <w:start w:val="2"/>
      <w:numFmt w:val="bullet"/>
      <w:lvlText w:val="-"/>
      <w:lvlJc w:val="left"/>
      <w:pPr>
        <w:ind w:left="787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6BEA5160"/>
    <w:multiLevelType w:val="hybridMultilevel"/>
    <w:tmpl w:val="3D86C190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2CF4"/>
    <w:multiLevelType w:val="hybridMultilevel"/>
    <w:tmpl w:val="63CE575A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9698E"/>
    <w:multiLevelType w:val="hybridMultilevel"/>
    <w:tmpl w:val="682E1B98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6084F8C"/>
    <w:multiLevelType w:val="hybridMultilevel"/>
    <w:tmpl w:val="7A78E9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B6B85"/>
    <w:multiLevelType w:val="hybridMultilevel"/>
    <w:tmpl w:val="493264F6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3F01"/>
    <w:multiLevelType w:val="hybridMultilevel"/>
    <w:tmpl w:val="89EEFA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D25A0"/>
    <w:multiLevelType w:val="hybridMultilevel"/>
    <w:tmpl w:val="419C87C8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0"/>
  </w:num>
  <w:num w:numId="4">
    <w:abstractNumId w:val="24"/>
  </w:num>
  <w:num w:numId="5">
    <w:abstractNumId w:val="0"/>
  </w:num>
  <w:num w:numId="6">
    <w:abstractNumId w:val="6"/>
  </w:num>
  <w:num w:numId="7">
    <w:abstractNumId w:val="11"/>
  </w:num>
  <w:num w:numId="8">
    <w:abstractNumId w:val="29"/>
  </w:num>
  <w:num w:numId="9">
    <w:abstractNumId w:val="5"/>
  </w:num>
  <w:num w:numId="10">
    <w:abstractNumId w:val="27"/>
  </w:num>
  <w:num w:numId="11">
    <w:abstractNumId w:val="18"/>
  </w:num>
  <w:num w:numId="12">
    <w:abstractNumId w:val="40"/>
  </w:num>
  <w:num w:numId="13">
    <w:abstractNumId w:val="35"/>
  </w:num>
  <w:num w:numId="14">
    <w:abstractNumId w:val="10"/>
  </w:num>
  <w:num w:numId="15">
    <w:abstractNumId w:val="2"/>
  </w:num>
  <w:num w:numId="16">
    <w:abstractNumId w:val="25"/>
  </w:num>
  <w:num w:numId="17">
    <w:abstractNumId w:val="26"/>
  </w:num>
  <w:num w:numId="18">
    <w:abstractNumId w:val="16"/>
  </w:num>
  <w:num w:numId="19">
    <w:abstractNumId w:val="7"/>
  </w:num>
  <w:num w:numId="20">
    <w:abstractNumId w:val="15"/>
  </w:num>
  <w:num w:numId="21">
    <w:abstractNumId w:val="31"/>
  </w:num>
  <w:num w:numId="22">
    <w:abstractNumId w:val="38"/>
  </w:num>
  <w:num w:numId="23">
    <w:abstractNumId w:val="9"/>
  </w:num>
  <w:num w:numId="24">
    <w:abstractNumId w:val="8"/>
  </w:num>
  <w:num w:numId="25">
    <w:abstractNumId w:val="14"/>
  </w:num>
  <w:num w:numId="26">
    <w:abstractNumId w:val="33"/>
  </w:num>
  <w:num w:numId="27">
    <w:abstractNumId w:val="28"/>
  </w:num>
  <w:num w:numId="28">
    <w:abstractNumId w:val="37"/>
  </w:num>
  <w:num w:numId="29">
    <w:abstractNumId w:val="4"/>
  </w:num>
  <w:num w:numId="30">
    <w:abstractNumId w:val="20"/>
  </w:num>
  <w:num w:numId="31">
    <w:abstractNumId w:val="36"/>
  </w:num>
  <w:num w:numId="32">
    <w:abstractNumId w:val="21"/>
  </w:num>
  <w:num w:numId="33">
    <w:abstractNumId w:val="12"/>
  </w:num>
  <w:num w:numId="34">
    <w:abstractNumId w:val="32"/>
  </w:num>
  <w:num w:numId="35">
    <w:abstractNumId w:val="39"/>
  </w:num>
  <w:num w:numId="36">
    <w:abstractNumId w:val="13"/>
  </w:num>
  <w:num w:numId="37">
    <w:abstractNumId w:val="34"/>
  </w:num>
  <w:num w:numId="38">
    <w:abstractNumId w:val="23"/>
  </w:num>
  <w:num w:numId="39">
    <w:abstractNumId w:val="22"/>
  </w:num>
  <w:num w:numId="40">
    <w:abstractNumId w:val="17"/>
  </w:num>
  <w:num w:numId="41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F2"/>
    <w:rsid w:val="00002150"/>
    <w:rsid w:val="00016CD0"/>
    <w:rsid w:val="000257A0"/>
    <w:rsid w:val="00072A1F"/>
    <w:rsid w:val="000A19F5"/>
    <w:rsid w:val="000A6D0E"/>
    <w:rsid w:val="000B7ED1"/>
    <w:rsid w:val="000D4C49"/>
    <w:rsid w:val="000E5BB3"/>
    <w:rsid w:val="000F0B98"/>
    <w:rsid w:val="0010023E"/>
    <w:rsid w:val="001737C2"/>
    <w:rsid w:val="00181A15"/>
    <w:rsid w:val="00187E0E"/>
    <w:rsid w:val="001A0EF4"/>
    <w:rsid w:val="001A1996"/>
    <w:rsid w:val="001A1F3B"/>
    <w:rsid w:val="001B1C19"/>
    <w:rsid w:val="001B24CA"/>
    <w:rsid w:val="001C5EA4"/>
    <w:rsid w:val="001D559D"/>
    <w:rsid w:val="001D6024"/>
    <w:rsid w:val="001E4EC3"/>
    <w:rsid w:val="0021059F"/>
    <w:rsid w:val="00212397"/>
    <w:rsid w:val="00227D6F"/>
    <w:rsid w:val="002432E8"/>
    <w:rsid w:val="0024784C"/>
    <w:rsid w:val="00290E7B"/>
    <w:rsid w:val="00291C8D"/>
    <w:rsid w:val="00293E96"/>
    <w:rsid w:val="0029505E"/>
    <w:rsid w:val="002A47F2"/>
    <w:rsid w:val="002A57AD"/>
    <w:rsid w:val="002A662D"/>
    <w:rsid w:val="002B4FB3"/>
    <w:rsid w:val="002D0D9F"/>
    <w:rsid w:val="002D672F"/>
    <w:rsid w:val="002F3F58"/>
    <w:rsid w:val="002F6760"/>
    <w:rsid w:val="003013F8"/>
    <w:rsid w:val="003075EE"/>
    <w:rsid w:val="00314816"/>
    <w:rsid w:val="00325E68"/>
    <w:rsid w:val="00327AD5"/>
    <w:rsid w:val="00335221"/>
    <w:rsid w:val="00341880"/>
    <w:rsid w:val="00341E91"/>
    <w:rsid w:val="0034719F"/>
    <w:rsid w:val="00347F16"/>
    <w:rsid w:val="0035146F"/>
    <w:rsid w:val="003567D1"/>
    <w:rsid w:val="00357749"/>
    <w:rsid w:val="00362F0E"/>
    <w:rsid w:val="0036673A"/>
    <w:rsid w:val="00366F2A"/>
    <w:rsid w:val="00367AE7"/>
    <w:rsid w:val="00383CB2"/>
    <w:rsid w:val="003846CA"/>
    <w:rsid w:val="003955EF"/>
    <w:rsid w:val="003965A6"/>
    <w:rsid w:val="003A1403"/>
    <w:rsid w:val="003E611C"/>
    <w:rsid w:val="003E6F0C"/>
    <w:rsid w:val="003F7FA1"/>
    <w:rsid w:val="004024A6"/>
    <w:rsid w:val="004034A8"/>
    <w:rsid w:val="00410312"/>
    <w:rsid w:val="00412C3D"/>
    <w:rsid w:val="00424812"/>
    <w:rsid w:val="004466DB"/>
    <w:rsid w:val="00456E86"/>
    <w:rsid w:val="00483628"/>
    <w:rsid w:val="00486CC6"/>
    <w:rsid w:val="004945B8"/>
    <w:rsid w:val="004A7422"/>
    <w:rsid w:val="004B0159"/>
    <w:rsid w:val="004B0ABD"/>
    <w:rsid w:val="004C1CAD"/>
    <w:rsid w:val="004E5D32"/>
    <w:rsid w:val="004F1A7D"/>
    <w:rsid w:val="00510403"/>
    <w:rsid w:val="00513742"/>
    <w:rsid w:val="00514E56"/>
    <w:rsid w:val="00537760"/>
    <w:rsid w:val="00547307"/>
    <w:rsid w:val="005560ED"/>
    <w:rsid w:val="005567D6"/>
    <w:rsid w:val="00574F2C"/>
    <w:rsid w:val="005861A2"/>
    <w:rsid w:val="005D459F"/>
    <w:rsid w:val="005E0AFB"/>
    <w:rsid w:val="005F0525"/>
    <w:rsid w:val="005F42CC"/>
    <w:rsid w:val="00603E3A"/>
    <w:rsid w:val="00604472"/>
    <w:rsid w:val="00611DD8"/>
    <w:rsid w:val="006126A8"/>
    <w:rsid w:val="00613A36"/>
    <w:rsid w:val="00625835"/>
    <w:rsid w:val="00643CF8"/>
    <w:rsid w:val="00646DD5"/>
    <w:rsid w:val="006475DB"/>
    <w:rsid w:val="006603E0"/>
    <w:rsid w:val="006700EC"/>
    <w:rsid w:val="006743CE"/>
    <w:rsid w:val="006A667D"/>
    <w:rsid w:val="006A6CE2"/>
    <w:rsid w:val="006C5D38"/>
    <w:rsid w:val="006C653E"/>
    <w:rsid w:val="006E7F0F"/>
    <w:rsid w:val="006F0756"/>
    <w:rsid w:val="006F75A4"/>
    <w:rsid w:val="00724269"/>
    <w:rsid w:val="00732AE6"/>
    <w:rsid w:val="007373AA"/>
    <w:rsid w:val="00742E7C"/>
    <w:rsid w:val="00777670"/>
    <w:rsid w:val="00787A3B"/>
    <w:rsid w:val="00793815"/>
    <w:rsid w:val="007953C8"/>
    <w:rsid w:val="007C3102"/>
    <w:rsid w:val="007F0EAB"/>
    <w:rsid w:val="007F35AA"/>
    <w:rsid w:val="007F5A24"/>
    <w:rsid w:val="00811892"/>
    <w:rsid w:val="0081342A"/>
    <w:rsid w:val="008250A0"/>
    <w:rsid w:val="00853898"/>
    <w:rsid w:val="0086238C"/>
    <w:rsid w:val="00874188"/>
    <w:rsid w:val="0088492E"/>
    <w:rsid w:val="008934E9"/>
    <w:rsid w:val="008A4265"/>
    <w:rsid w:val="008D5458"/>
    <w:rsid w:val="008D6D9C"/>
    <w:rsid w:val="008D7BD6"/>
    <w:rsid w:val="008E2673"/>
    <w:rsid w:val="008F2C51"/>
    <w:rsid w:val="008F64A2"/>
    <w:rsid w:val="008F78E8"/>
    <w:rsid w:val="009023AC"/>
    <w:rsid w:val="00903C98"/>
    <w:rsid w:val="00910454"/>
    <w:rsid w:val="00922C35"/>
    <w:rsid w:val="00932A74"/>
    <w:rsid w:val="009468B0"/>
    <w:rsid w:val="00950E39"/>
    <w:rsid w:val="0097228A"/>
    <w:rsid w:val="00987F8F"/>
    <w:rsid w:val="009A05BA"/>
    <w:rsid w:val="009C1CE1"/>
    <w:rsid w:val="009F69B1"/>
    <w:rsid w:val="00A0368A"/>
    <w:rsid w:val="00A04499"/>
    <w:rsid w:val="00A1571E"/>
    <w:rsid w:val="00A241C8"/>
    <w:rsid w:val="00A34C2D"/>
    <w:rsid w:val="00A420C8"/>
    <w:rsid w:val="00A42FC1"/>
    <w:rsid w:val="00A61209"/>
    <w:rsid w:val="00A8266C"/>
    <w:rsid w:val="00A93B55"/>
    <w:rsid w:val="00AA4C89"/>
    <w:rsid w:val="00AB53D4"/>
    <w:rsid w:val="00AC68CB"/>
    <w:rsid w:val="00AE3C3B"/>
    <w:rsid w:val="00AE751F"/>
    <w:rsid w:val="00B018F4"/>
    <w:rsid w:val="00B12908"/>
    <w:rsid w:val="00B36C6E"/>
    <w:rsid w:val="00B3742F"/>
    <w:rsid w:val="00B501B7"/>
    <w:rsid w:val="00B5064E"/>
    <w:rsid w:val="00B53A13"/>
    <w:rsid w:val="00B63DC2"/>
    <w:rsid w:val="00B65743"/>
    <w:rsid w:val="00B65B02"/>
    <w:rsid w:val="00B75B6B"/>
    <w:rsid w:val="00B77CB9"/>
    <w:rsid w:val="00B91DDC"/>
    <w:rsid w:val="00BA1D37"/>
    <w:rsid w:val="00BA3C6B"/>
    <w:rsid w:val="00BB2258"/>
    <w:rsid w:val="00BC484A"/>
    <w:rsid w:val="00BE3AA8"/>
    <w:rsid w:val="00BF55A3"/>
    <w:rsid w:val="00BF5BD5"/>
    <w:rsid w:val="00BF6F75"/>
    <w:rsid w:val="00C019B3"/>
    <w:rsid w:val="00C26461"/>
    <w:rsid w:val="00C30349"/>
    <w:rsid w:val="00C311BB"/>
    <w:rsid w:val="00C338CD"/>
    <w:rsid w:val="00C34E20"/>
    <w:rsid w:val="00C37296"/>
    <w:rsid w:val="00C51B3A"/>
    <w:rsid w:val="00C61479"/>
    <w:rsid w:val="00C64FAC"/>
    <w:rsid w:val="00C81DE1"/>
    <w:rsid w:val="00C92093"/>
    <w:rsid w:val="00CA1A33"/>
    <w:rsid w:val="00CA3620"/>
    <w:rsid w:val="00CA6C8E"/>
    <w:rsid w:val="00CA78D4"/>
    <w:rsid w:val="00CB7C58"/>
    <w:rsid w:val="00D059DA"/>
    <w:rsid w:val="00D33D5B"/>
    <w:rsid w:val="00D44F64"/>
    <w:rsid w:val="00D55405"/>
    <w:rsid w:val="00D70BD1"/>
    <w:rsid w:val="00D70E30"/>
    <w:rsid w:val="00D71824"/>
    <w:rsid w:val="00D810CD"/>
    <w:rsid w:val="00D915D4"/>
    <w:rsid w:val="00DA12D0"/>
    <w:rsid w:val="00DA3209"/>
    <w:rsid w:val="00DB6B8C"/>
    <w:rsid w:val="00DC721C"/>
    <w:rsid w:val="00E10107"/>
    <w:rsid w:val="00E14CF9"/>
    <w:rsid w:val="00E24318"/>
    <w:rsid w:val="00E6642E"/>
    <w:rsid w:val="00E7011B"/>
    <w:rsid w:val="00E81AE0"/>
    <w:rsid w:val="00EA0E20"/>
    <w:rsid w:val="00EA12ED"/>
    <w:rsid w:val="00EA509A"/>
    <w:rsid w:val="00EC47B9"/>
    <w:rsid w:val="00ED0562"/>
    <w:rsid w:val="00EF6AC5"/>
    <w:rsid w:val="00F11758"/>
    <w:rsid w:val="00F2245A"/>
    <w:rsid w:val="00F257E8"/>
    <w:rsid w:val="00F42313"/>
    <w:rsid w:val="00F429B1"/>
    <w:rsid w:val="00F83710"/>
    <w:rsid w:val="00FA4A23"/>
    <w:rsid w:val="00FB4F54"/>
    <w:rsid w:val="00FC71BC"/>
    <w:rsid w:val="00FD3D9C"/>
    <w:rsid w:val="00FD4E54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6CCD"/>
  <w15:docId w15:val="{1620EF0C-899F-4A7B-A130-CFE1F138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1E"/>
    <w:rPr>
      <w:lang w:val="en-US"/>
    </w:rPr>
  </w:style>
  <w:style w:type="paragraph" w:styleId="ListParagraph">
    <w:name w:val="List Paragraph"/>
    <w:basedOn w:val="Normal"/>
    <w:uiPriority w:val="34"/>
    <w:qFormat/>
    <w:rsid w:val="00A1571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71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wspan">
    <w:name w:val="awspan"/>
    <w:basedOn w:val="DefaultParagraphFont"/>
    <w:rsid w:val="00A1571E"/>
  </w:style>
  <w:style w:type="table" w:styleId="TableGrid">
    <w:name w:val="Table Grid"/>
    <w:basedOn w:val="TableNormal"/>
    <w:uiPriority w:val="59"/>
    <w:rsid w:val="00A157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Indent2">
    <w:name w:val="Body Text Indent 2"/>
    <w:basedOn w:val="Normal"/>
    <w:link w:val="BodyTextIndent2Char"/>
    <w:rsid w:val="00A1571E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1571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9">
    <w:name w:val="Body text (9)_"/>
    <w:basedOn w:val="DefaultParagraphFont"/>
    <w:link w:val="Bodytext90"/>
    <w:rsid w:val="00A1571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1571E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">
    <w:name w:val="Body text_"/>
    <w:basedOn w:val="DefaultParagraphFont"/>
    <w:link w:val="BodyText6"/>
    <w:rsid w:val="00A1571E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A1571E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10">
    <w:name w:val="Body text (10)_"/>
    <w:basedOn w:val="DefaultParagraphFont"/>
    <w:link w:val="Bodytext100"/>
    <w:rsid w:val="00A1571E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1571E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Italic">
    <w:name w:val="Body text + Italic"/>
    <w:basedOn w:val="Bodytext"/>
    <w:rsid w:val="00A1571E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10NotItalic">
    <w:name w:val="Body text (10) + Not Italic"/>
    <w:basedOn w:val="Bodytext10"/>
    <w:rsid w:val="00A1571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paragraph" w:customStyle="1" w:styleId="BodyText91">
    <w:name w:val="Body Text9"/>
    <w:basedOn w:val="Normal"/>
    <w:rsid w:val="00A1571E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styleId="BodyText0">
    <w:name w:val="Body Text"/>
    <w:basedOn w:val="Normal"/>
    <w:link w:val="BodyTextChar"/>
    <w:uiPriority w:val="99"/>
    <w:semiHidden/>
    <w:unhideWhenUsed/>
    <w:rsid w:val="00A1571E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A1571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71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1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A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13A9-3391-42A2-95F0-1A91C10F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hoa</dc:creator>
  <cp:lastModifiedBy>HP</cp:lastModifiedBy>
  <cp:revision>5</cp:revision>
  <dcterms:created xsi:type="dcterms:W3CDTF">2023-09-09T04:44:00Z</dcterms:created>
  <dcterms:modified xsi:type="dcterms:W3CDTF">2023-09-15T08:54:00Z</dcterms:modified>
</cp:coreProperties>
</file>